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after="0"/>
      </w:pPr>
    </w:p>
    <w:p>
      <w:pPr>
        <w:spacing w:before="60" w:after="60"/>
        <w:jc w:val="center"/>
      </w:pPr>
      <w:r>
        <w:rPr>
          <w:rFonts w:ascii="Arial" w:cs="Arial" w:eastAsia="Arial" w:hAnsi="Arial"/>
          <w:b/>
          <w:bCs/>
          <w:i w:val="false"/>
          <w:iCs w:val="false"/>
          <w:caps/>
          <w:color w:val="0D0B08"/>
          <w:spacing w:val="100"/>
          <w:sz w:val="54"/>
          <w:szCs w:val="54"/>
        </w:rPr>
        <w:t xml:space="preserve">LEE ENTERTAINMENT</w:t>
      </w:r>
    </w:p>
    <w:p>
      <w:pPr>
        <w:spacing w:before="60" w:after="40"/>
        <w:jc w:val="center"/>
      </w:pPr>
      <w:r>
        <w:rPr>
          <w:rFonts w:ascii="Arial" w:cs="Arial" w:eastAsia="Arial" w:hAnsi="Arial"/>
          <w:b w:val="false"/>
          <w:bCs w:val="false"/>
          <w:i/>
          <w:iCs/>
          <w:caps w:val="false"/>
          <w:color w:val="C8963C"/>
          <w:sz w:val="38"/>
          <w:szCs w:val="38"/>
        </w:rPr>
        <w:t xml:space="preserve">Brand Guide</w:t>
      </w:r>
    </w:p>
    <w:p>
      <w:pPr>
        <w:spacing w:before="60" w:after="200"/>
        <w:jc w:val="center"/>
      </w:pPr>
      <w:r>
        <w:rPr>
          <w:rFonts w:ascii="Arial" w:cs="Arial" w:eastAsia="Arial" w:hAnsi="Arial"/>
          <w:b w:val="false"/>
          <w:bCs w:val="false"/>
          <w:i w:val="false"/>
          <w:iCs w:val="false"/>
          <w:caps w:val="false"/>
          <w:color w:val="8C8680"/>
          <w:sz w:val="21"/>
          <w:szCs w:val="21"/>
        </w:rPr>
        <w:t xml:space="preserve">Vancouver Island, BC, Canada</w:t>
      </w:r>
    </w:p>
    <w:p>
      <w:pPr>
        <w:pBdr>
          <w:bottom w:val="single" w:color="C8963C" w:sz="4" w:space="1"/>
        </w:pBdr>
        <w:spacing w:before="200" w:after="200"/>
      </w:pPr>
    </w:p>
    <w:p>
      <w:pPr>
        <w:spacing w:before="200" w:after="0"/>
      </w:pPr>
    </w:p>
    <w:p>
      <w:pPr>
        <w:spacing w:before="60" w:after="40"/>
        <w:jc w:val="center"/>
      </w:pPr>
      <w:r>
        <w:rPr>
          <w:rFonts w:ascii="Arial" w:cs="Arial" w:eastAsia="Arial" w:hAnsi="Arial"/>
          <w:b w:val="false"/>
          <w:bCs w:val="false"/>
          <w:i/>
          <w:iCs/>
          <w:caps w:val="false"/>
          <w:color w:val="2C2C2C"/>
          <w:sz w:val="21"/>
          <w:szCs w:val="21"/>
        </w:rPr>
        <w:t xml:space="preserve">The complete reference for brand, voice, visual identity,</w:t>
      </w:r>
    </w:p>
    <w:p>
      <w:pPr>
        <w:spacing w:before="60" w:after="400"/>
        <w:jc w:val="center"/>
      </w:pPr>
      <w:r>
        <w:rPr>
          <w:rFonts w:ascii="Arial" w:cs="Arial" w:eastAsia="Arial" w:hAnsi="Arial"/>
          <w:b w:val="false"/>
          <w:bCs w:val="false"/>
          <w:i/>
          <w:iCs/>
          <w:caps w:val="false"/>
          <w:color w:val="2C2C2C"/>
          <w:sz w:val="21"/>
          <w:szCs w:val="21"/>
        </w:rPr>
        <w:t xml:space="preserve">email system, client journey, and team collaboration.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Founder</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DJ Abe Lee</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Phone</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250-884-0536</w:t>
            </w:r>
          </w:p>
        </w:tc>
      </w:tr>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Email</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abraham@leeentertainment.ca</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Website</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leeentertainment.ca</w:t>
            </w:r>
          </w:p>
        </w:tc>
      </w:tr>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Service Area</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Vancouver Island, BC, Canada</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Document</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Official Lee Entertainment Brand Guide</w:t>
            </w:r>
          </w:p>
        </w:tc>
      </w:tr>
    </w:tbl>
    <w:p>
      <w:r>
        <w:br w:type="page"/>
      </w:r>
    </w:p>
    <w:p>
      <w:pPr>
        <w:spacing w:before="400" w:after="80"/>
      </w:pPr>
      <w:r>
        <w:rPr>
          <w:rFonts w:ascii="Arial" w:cs="Arial" w:eastAsia="Arial" w:hAnsi="Arial"/>
          <w:b/>
          <w:bCs/>
          <w:caps/>
          <w:color w:val="C8963C"/>
          <w:spacing w:val="80"/>
          <w:sz w:val="17"/>
          <w:szCs w:val="17"/>
        </w:rPr>
        <w:t xml:space="preserve">Navigation</w:t>
      </w:r>
    </w:p>
    <w:p>
      <w:pPr>
        <w:pStyle w:val="Heading1"/>
        <w:spacing w:before="200" w:after="160"/>
      </w:pPr>
      <w:r>
        <w:rPr>
          <w:rFonts w:ascii="Arial" w:cs="Arial" w:eastAsia="Arial" w:hAnsi="Arial"/>
          <w:b/>
          <w:bCs/>
          <w:color w:val="0D0B08"/>
          <w:sz w:val="40"/>
          <w:szCs w:val="40"/>
        </w:rPr>
        <w:t xml:space="preserve">Table of Contents</w:t>
      </w:r>
    </w:p>
    <w:p>
      <w:pPr>
        <w:pBdr>
          <w:bottom w:val="single" w:color="C8963C" w:sz="4" w:space="1"/>
        </w:pBdr>
        <w:spacing w:before="200" w:after="200"/>
      </w:pPr>
    </w:p>
    <w:sdt>
      <w:sdtPr>
        <w:alias w:val="Table of Contents"/>
      </w:sdtPr>
      <w:sdtContent>
        <w:p>
          <w:r>
            <w:fldChar w:fldCharType="begin" w:dirty="true"/>
            <w:instrText xml:space="preserve">TOC \h \o "1-3" \t "undefined,1,undefined,2,undefined,3"</w:instrText>
            <w:fldChar w:fldCharType="separate"/>
          </w:r>
        </w:p>
        <w:p>
          <w:r>
            <w:fldChar w:fldCharType="end"/>
          </w:r>
        </w:p>
      </w:sdtContent>
    </w:sdt>
    <w:p>
      <w:r>
        <w:br w:type="page"/>
      </w:r>
    </w:p>
    <w:p>
      <w:pPr>
        <w:spacing w:before="400" w:after="80"/>
      </w:pPr>
      <w:r>
        <w:rPr>
          <w:rFonts w:ascii="Arial" w:cs="Arial" w:eastAsia="Arial" w:hAnsi="Arial"/>
          <w:b/>
          <w:bCs/>
          <w:caps/>
          <w:color w:val="C8963C"/>
          <w:spacing w:val="80"/>
          <w:sz w:val="17"/>
          <w:szCs w:val="17"/>
        </w:rPr>
        <w:t xml:space="preserve">Section 1</w:t>
      </w:r>
    </w:p>
    <w:p>
      <w:pPr>
        <w:pStyle w:val="Heading1"/>
        <w:spacing w:before="200" w:after="160"/>
      </w:pPr>
      <w:r>
        <w:rPr>
          <w:rFonts w:ascii="Arial" w:cs="Arial" w:eastAsia="Arial" w:hAnsi="Arial"/>
          <w:b/>
          <w:bCs/>
          <w:color w:val="0D0B08"/>
          <w:sz w:val="40"/>
          <w:szCs w:val="40"/>
        </w:rPr>
        <w:t xml:space="preserve">Brand Overview</w:t>
      </w:r>
    </w:p>
    <w:p>
      <w:pPr>
        <w:pBdr>
          <w:bottom w:val="single" w:color="C8963C" w:sz="4" w:space="1"/>
        </w:pBdr>
        <w:spacing w:before="200" w:after="200"/>
      </w:pPr>
    </w:p>
    <w:p>
      <w:pPr>
        <w:pStyle w:val="Heading2"/>
        <w:spacing w:before="360" w:after="120"/>
      </w:pPr>
      <w:r>
        <w:rPr>
          <w:rFonts w:ascii="Arial" w:cs="Arial" w:eastAsia="Arial" w:hAnsi="Arial"/>
          <w:b/>
          <w:bCs/>
          <w:color w:val="C8963C"/>
          <w:sz w:val="28"/>
          <w:szCs w:val="28"/>
        </w:rPr>
        <w:t xml:space="preserve">Mission Statement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00"/>
              <w:left w:type="dxa" w:w="260"/>
              <w:bottom w:type="dxa" w:w="200"/>
              <w:right w:type="dxa" w:w="260"/>
            </w:tcMar>
          </w:tcPr>
          <w:p>
            <w:pPr>
              <w:spacing w:before="0" w:after="0"/>
            </w:pPr>
            <w:r>
              <w:rPr>
                <w:rFonts w:ascii="Georgia" w:cs="Georgia" w:eastAsia="Georgia" w:hAnsi="Georgia"/>
                <w:i/>
                <w:iCs/>
                <w:color w:val="EDE0C4"/>
                <w:sz w:val="26"/>
                <w:szCs w:val="26"/>
              </w:rPr>
              <w:t xml:space="preserve">To deliver an unforgettable entertainment experience that makes every client feel confident, cared for, and celebrated — from the first inquiry to the last song of the night.</w:t>
            </w:r>
          </w:p>
        </w:tc>
      </w:tr>
    </w:tbl>
    <w:p>
      <w:pPr>
        <w:spacing w:before="160" w:after="0"/>
      </w:pPr>
    </w:p>
    <w:p>
      <w:pPr>
        <w:pStyle w:val="Heading2"/>
        <w:spacing w:before="360" w:after="120"/>
      </w:pPr>
      <w:r>
        <w:rPr>
          <w:rFonts w:ascii="Arial" w:cs="Arial" w:eastAsia="Arial" w:hAnsi="Arial"/>
          <w:b/>
          <w:bCs/>
          <w:color w:val="C8963C"/>
          <w:sz w:val="28"/>
          <w:szCs w:val="28"/>
        </w:rPr>
        <w:t xml:space="preserve">Brand Philosophy</w:t>
      </w:r>
    </w:p>
    <w:p>
      <w:pPr>
        <w:spacing w:before="60" w:after="100"/>
      </w:pPr>
      <w:r>
        <w:rPr>
          <w:rFonts w:ascii="Arial" w:cs="Arial" w:eastAsia="Arial" w:hAnsi="Arial"/>
          <w:b w:val="false"/>
          <w:bCs w:val="false"/>
          <w:i w:val="false"/>
          <w:iCs w:val="false"/>
          <w:color w:val="2C2C2C"/>
          <w:sz w:val="22"/>
          <w:szCs w:val="22"/>
        </w:rPr>
        <w:t xml:space="preserve">Lee Entertainment is built on a simple belief: great entertainment is not just about music — it is about energy, trust, and moments. Every client who books with Lee Entertainment is trusting us with one of the most important events in their life. That responsibility is taken seriously at every touchpoint.</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The business is built on three pillars:</w:t>
      </w:r>
    </w:p>
    <w:p>
      <w:pPr>
        <w:pStyle w:val="ListParagraph"/>
        <w:numPr>
          <w:ilvl w:val="0"/>
          <w:numId w:val="2"/>
        </w:numPr>
        <w:spacing w:before="40" w:after="40"/>
      </w:pPr>
      <w:r>
        <w:rPr>
          <w:rFonts w:ascii="Arial" w:cs="Arial" w:eastAsia="Arial" w:hAnsi="Arial"/>
          <w:b w:val="false"/>
          <w:bCs w:val="false"/>
          <w:color w:val="2C2C2C"/>
          <w:sz w:val="22"/>
          <w:szCs w:val="22"/>
        </w:rPr>
        <w:t xml:space="preserve">Professionalism without stiffness — we are easy to work with and easy to trust</w:t>
      </w:r>
    </w:p>
    <w:p>
      <w:pPr>
        <w:pStyle w:val="ListParagraph"/>
        <w:numPr>
          <w:ilvl w:val="0"/>
          <w:numId w:val="2"/>
        </w:numPr>
        <w:spacing w:before="40" w:after="40"/>
      </w:pPr>
      <w:r>
        <w:rPr>
          <w:rFonts w:ascii="Arial" w:cs="Arial" w:eastAsia="Arial" w:hAnsi="Arial"/>
          <w:b w:val="false"/>
          <w:bCs w:val="false"/>
          <w:color w:val="2C2C2C"/>
          <w:sz w:val="22"/>
          <w:szCs w:val="22"/>
        </w:rPr>
        <w:t xml:space="preserve">Personal connection — we take the time to understand each client's vision</w:t>
      </w:r>
    </w:p>
    <w:p>
      <w:pPr>
        <w:pStyle w:val="ListParagraph"/>
        <w:numPr>
          <w:ilvl w:val="0"/>
          <w:numId w:val="2"/>
        </w:numPr>
        <w:spacing w:before="40" w:after="40"/>
      </w:pPr>
      <w:r>
        <w:rPr>
          <w:rFonts w:ascii="Arial" w:cs="Arial" w:eastAsia="Arial" w:hAnsi="Arial"/>
          <w:b w:val="false"/>
          <w:bCs w:val="false"/>
          <w:color w:val="2C2C2C"/>
          <w:sz w:val="22"/>
          <w:szCs w:val="22"/>
        </w:rPr>
        <w:t xml:space="preserve">Excellence in delivery — we show up fully prepared and leave nothing to chance</w:t>
      </w:r>
    </w:p>
    <w:p>
      <w:pPr>
        <w:spacing w:before="120" w:after="0"/>
      </w:pPr>
    </w:p>
    <w:p>
      <w:pPr>
        <w:pStyle w:val="Heading2"/>
        <w:spacing w:before="360" w:after="120"/>
      </w:pPr>
      <w:r>
        <w:rPr>
          <w:rFonts w:ascii="Arial" w:cs="Arial" w:eastAsia="Arial" w:hAnsi="Arial"/>
          <w:b/>
          <w:bCs/>
          <w:color w:val="C8963C"/>
          <w:sz w:val="28"/>
          <w:szCs w:val="28"/>
        </w:rPr>
        <w:t xml:space="preserve">Brand Personality</w:t>
      </w:r>
    </w:p>
    <w:p>
      <w:pPr>
        <w:spacing w:before="60" w:after="100"/>
      </w:pPr>
      <w:r>
        <w:rPr>
          <w:rFonts w:ascii="Arial" w:cs="Arial" w:eastAsia="Arial" w:hAnsi="Arial"/>
          <w:b w:val="false"/>
          <w:bCs w:val="false"/>
          <w:i w:val="false"/>
          <w:iCs w:val="false"/>
          <w:color w:val="2C2C2C"/>
          <w:sz w:val="22"/>
          <w:szCs w:val="22"/>
        </w:rPr>
        <w:t xml:space="preserve">If Lee Entertainment were a person, they would be described as: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Confident</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Knows their craft, communicates clearly, and earns trust through expertise — not hype</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Warm</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Treats every client like they matter — because they do</w:t>
            </w:r>
          </w:p>
        </w:tc>
      </w:tr>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Excited</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Genuinely loves what they do. That energy is contagious on the dance floor</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Reassuring</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Clients never feel anxious when working with us. We handle the details</w:t>
            </w:r>
          </w:p>
        </w:tc>
      </w:tr>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Professional</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On time, prepared, polished — every time</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Personable</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Approachable, friendly, and real. Not corporate or cold</w:t>
            </w:r>
          </w:p>
        </w:tc>
      </w:tr>
    </w:tbl>
    <w:p>
      <w:pPr>
        <w:spacing w:before="120" w:after="0"/>
      </w:pPr>
    </w:p>
    <w:p>
      <w:pPr>
        <w:pStyle w:val="Heading2"/>
        <w:spacing w:before="360" w:after="120"/>
      </w:pPr>
      <w:r>
        <w:rPr>
          <w:rFonts w:ascii="Arial" w:cs="Arial" w:eastAsia="Arial" w:hAnsi="Arial"/>
          <w:b/>
          <w:bCs/>
          <w:color w:val="C8963C"/>
          <w:sz w:val="28"/>
          <w:szCs w:val="28"/>
        </w:rPr>
        <w:t xml:space="preserve">The Experience We Create</w:t>
      </w:r>
    </w:p>
    <w:p>
      <w:pPr>
        <w:spacing w:before="60" w:after="100"/>
      </w:pPr>
      <w:r>
        <w:rPr>
          <w:rFonts w:ascii="Arial" w:cs="Arial" w:eastAsia="Arial" w:hAnsi="Arial"/>
          <w:b w:val="false"/>
          <w:bCs w:val="false"/>
          <w:i w:val="false"/>
          <w:iCs w:val="false"/>
          <w:color w:val="2C2C2C"/>
          <w:sz w:val="22"/>
          <w:szCs w:val="22"/>
        </w:rPr>
        <w:t xml:space="preserve">Every Lee Entertainment client should feel the following at each stage of the journey:</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At First Contact</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Responded to quickly and treated with respect from the very first email</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During Planning</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Guided, supported, and never overwhelmed — everything is handled</w:t>
            </w:r>
          </w:p>
        </w:tc>
      </w:tr>
      <w:tr>
        <w:tc>
          <w:tcPr>
            <w:tcW w:type="dxa" w:w="2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On Event Day</w:t>
            </w:r>
          </w:p>
        </w:tc>
        <w:tc>
          <w:tcPr>
            <w:tcW w:type="dxa" w:w="71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Completely at ease. They trust us and we deliver on that trust</w:t>
            </w:r>
          </w:p>
        </w:tc>
      </w:tr>
      <w:tr>
        <w:tc>
          <w:tcPr>
            <w:tcW w:type="dxa" w:w="2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After the Event</w:t>
            </w:r>
          </w:p>
        </w:tc>
        <w:tc>
          <w:tcPr>
            <w:tcW w:type="dxa" w:w="71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Grateful, proud, and excited to tell others about their experience</w:t>
            </w:r>
          </w:p>
        </w:tc>
      </w:tr>
    </w:tbl>
    <w:p>
      <w:pPr>
        <w:spacing w:before="120" w:after="0"/>
      </w:pPr>
    </w:p>
    <w:p>
      <w:pPr>
        <w:pStyle w:val="Heading2"/>
        <w:spacing w:before="360" w:after="120"/>
      </w:pPr>
      <w:r>
        <w:rPr>
          <w:rFonts w:ascii="Arial" w:cs="Arial" w:eastAsia="Arial" w:hAnsi="Arial"/>
          <w:b/>
          <w:bCs/>
          <w:color w:val="C8963C"/>
          <w:sz w:val="28"/>
          <w:szCs w:val="28"/>
        </w:rPr>
        <w:t xml:space="preserve">What Makes Lee Entertainment Different</w:t>
      </w:r>
    </w:p>
    <w:p>
      <w:pPr>
        <w:pStyle w:val="ListParagraph"/>
        <w:numPr>
          <w:ilvl w:val="0"/>
          <w:numId w:val="2"/>
        </w:numPr>
        <w:spacing w:before="40" w:after="40"/>
      </w:pPr>
      <w:r>
        <w:rPr>
          <w:rFonts w:ascii="Arial" w:cs="Arial" w:eastAsia="Arial" w:hAnsi="Arial"/>
          <w:b w:val="false"/>
          <w:bCs w:val="false"/>
          <w:color w:val="2C2C2C"/>
          <w:sz w:val="22"/>
          <w:szCs w:val="22"/>
        </w:rPr>
        <w:t xml:space="preserve">Personal ownership — Abe is directly involved in every event, not delegated to unknown staff</w:t>
      </w:r>
    </w:p>
    <w:p>
      <w:pPr>
        <w:pStyle w:val="ListParagraph"/>
        <w:numPr>
          <w:ilvl w:val="0"/>
          <w:numId w:val="2"/>
        </w:numPr>
        <w:spacing w:before="40" w:after="40"/>
      </w:pPr>
      <w:r>
        <w:rPr>
          <w:rFonts w:ascii="Arial" w:cs="Arial" w:eastAsia="Arial" w:hAnsi="Arial"/>
          <w:b w:val="false"/>
          <w:bCs w:val="false"/>
          <w:color w:val="2C2C2C"/>
          <w:sz w:val="22"/>
          <w:szCs w:val="22"/>
        </w:rPr>
        <w:t xml:space="preserve">Genuine relationship-building — clients hear from us throughout the journey, not just before and after payment</w:t>
      </w:r>
    </w:p>
    <w:p>
      <w:pPr>
        <w:pStyle w:val="ListParagraph"/>
        <w:numPr>
          <w:ilvl w:val="0"/>
          <w:numId w:val="2"/>
        </w:numPr>
        <w:spacing w:before="40" w:after="40"/>
      </w:pPr>
      <w:r>
        <w:rPr>
          <w:rFonts w:ascii="Arial" w:cs="Arial" w:eastAsia="Arial" w:hAnsi="Arial"/>
          <w:b w:val="false"/>
          <w:bCs w:val="false"/>
          <w:color w:val="2C2C2C"/>
          <w:sz w:val="22"/>
          <w:szCs w:val="22"/>
        </w:rPr>
        <w:t xml:space="preserve">Vancouver Island expertise — deep roots and knowledge of local venues, vendors, and communities</w:t>
      </w:r>
    </w:p>
    <w:p>
      <w:pPr>
        <w:pStyle w:val="ListParagraph"/>
        <w:numPr>
          <w:ilvl w:val="0"/>
          <w:numId w:val="2"/>
        </w:numPr>
        <w:spacing w:before="40" w:after="40"/>
      </w:pPr>
      <w:r>
        <w:rPr>
          <w:rFonts w:ascii="Arial" w:cs="Arial" w:eastAsia="Arial" w:hAnsi="Arial"/>
          <w:b w:val="false"/>
          <w:bCs w:val="false"/>
          <w:color w:val="2C2C2C"/>
          <w:sz w:val="22"/>
          <w:szCs w:val="22"/>
        </w:rPr>
        <w:t xml:space="preserve">Consistency — the same brand experience whether the client found us at a wedding show, online, or through a referral</w:t>
      </w:r>
    </w:p>
    <w:p>
      <w:pPr>
        <w:pStyle w:val="ListParagraph"/>
        <w:numPr>
          <w:ilvl w:val="0"/>
          <w:numId w:val="2"/>
        </w:numPr>
        <w:spacing w:before="40" w:after="40"/>
      </w:pPr>
      <w:r>
        <w:rPr>
          <w:rFonts w:ascii="Arial" w:cs="Arial" w:eastAsia="Arial" w:hAnsi="Arial"/>
          <w:b w:val="false"/>
          <w:bCs w:val="false"/>
          <w:color w:val="2C2C2C"/>
          <w:sz w:val="22"/>
          <w:szCs w:val="22"/>
        </w:rPr>
        <w:t xml:space="preserve">Reputation built on trust — reviews and referrals are the primary growth engine, which means every event matters</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2</w:t>
      </w:r>
    </w:p>
    <w:p>
      <w:pPr>
        <w:pStyle w:val="Heading1"/>
        <w:spacing w:before="200" w:after="160"/>
      </w:pPr>
      <w:r>
        <w:rPr>
          <w:rFonts w:ascii="Arial" w:cs="Arial" w:eastAsia="Arial" w:hAnsi="Arial"/>
          <w:b/>
          <w:bCs/>
          <w:color w:val="0D0B08"/>
          <w:sz w:val="40"/>
          <w:szCs w:val="40"/>
        </w:rPr>
        <w:t xml:space="preserve">Brand Voice &amp; Communication Style</w:t>
      </w:r>
    </w:p>
    <w:p>
      <w:pPr>
        <w:pBdr>
          <w:bottom w:val="single" w:color="C8963C" w:sz="4" w:space="1"/>
        </w:pBdr>
        <w:spacing w:before="200" w:after="200"/>
      </w:pPr>
    </w:p>
    <w:p>
      <w:pPr>
        <w:pStyle w:val="Heading2"/>
        <w:spacing w:before="360" w:after="120"/>
      </w:pPr>
      <w:r>
        <w:rPr>
          <w:rFonts w:ascii="Arial" w:cs="Arial" w:eastAsia="Arial" w:hAnsi="Arial"/>
          <w:b/>
          <w:bCs/>
          <w:color w:val="C8963C"/>
          <w:sz w:val="28"/>
          <w:szCs w:val="28"/>
        </w:rPr>
        <w:t xml:space="preserve">Tone of Voice</w:t>
      </w:r>
    </w:p>
    <w:p>
      <w:pPr>
        <w:spacing w:before="60" w:after="100"/>
      </w:pPr>
      <w:r>
        <w:rPr>
          <w:rFonts w:ascii="Arial" w:cs="Arial" w:eastAsia="Arial" w:hAnsi="Arial"/>
          <w:b w:val="false"/>
          <w:bCs w:val="false"/>
          <w:i w:val="false"/>
          <w:iCs w:val="false"/>
          <w:color w:val="2C2C2C"/>
          <w:sz w:val="22"/>
          <w:szCs w:val="22"/>
        </w:rPr>
        <w:t xml:space="preserve">Lee Entertainment's voice is warm, confident, and personal. We write and speak the way a trusted professional friend would — clear, direct, caring, and genuine. We never sound like a corporate form letter or a pushy salesperson.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Warm but professional</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We care about our clients as people, not just bookings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Confident but humble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We know our value but never brag or oversell</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Clear and direct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No filler, no fluff — we say what we mean</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Personal</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We use the client's first name and speak to their specific situation</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Reassuring</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We make clients feel like everything is handled</w:t>
            </w:r>
          </w:p>
        </w:tc>
      </w:tr>
    </w:tbl>
    <w:p>
      <w:pPr>
        <w:spacing w:before="120" w:after="0"/>
      </w:pPr>
    </w:p>
    <w:p>
      <w:pPr>
        <w:pStyle w:val="Heading2"/>
        <w:spacing w:before="360" w:after="120"/>
      </w:pPr>
      <w:r>
        <w:rPr>
          <w:rFonts w:ascii="Arial" w:cs="Arial" w:eastAsia="Arial" w:hAnsi="Arial"/>
          <w:b/>
          <w:bCs/>
          <w:color w:val="C8963C"/>
          <w:sz w:val="28"/>
          <w:szCs w:val="28"/>
        </w:rPr>
        <w:t xml:space="preserve">Writing Style Guidelines</w:t>
      </w:r>
    </w:p>
    <w:p>
      <w:pPr>
        <w:pStyle w:val="Heading3"/>
        <w:spacing w:before="240" w:after="80"/>
      </w:pPr>
      <w:r>
        <w:rPr>
          <w:rFonts w:ascii="Arial" w:cs="Arial" w:eastAsia="Arial" w:hAnsi="Arial"/>
          <w:b/>
          <w:bCs/>
          <w:color w:val="0D0B08"/>
          <w:sz w:val="23"/>
          <w:szCs w:val="23"/>
        </w:rPr>
        <w:t xml:space="preserve">What We Do</w:t>
      </w:r>
    </w:p>
    <w:p>
      <w:pPr>
        <w:pStyle w:val="ListParagraph"/>
        <w:numPr>
          <w:ilvl w:val="0"/>
          <w:numId w:val="3"/>
        </w:numPr>
        <w:spacing w:before="40" w:after="40"/>
      </w:pPr>
      <w:r>
        <w:rPr>
          <w:rFonts w:ascii="Arial" w:cs="Arial" w:eastAsia="Arial" w:hAnsi="Arial"/>
          <w:color w:val="2C2C2C"/>
          <w:sz w:val="22"/>
          <w:szCs w:val="22"/>
        </w:rPr>
        <w:t xml:space="preserve">Use the client's first name early in the message</w:t>
      </w:r>
    </w:p>
    <w:p>
      <w:pPr>
        <w:pStyle w:val="ListParagraph"/>
        <w:numPr>
          <w:ilvl w:val="0"/>
          <w:numId w:val="3"/>
        </w:numPr>
        <w:spacing w:before="40" w:after="40"/>
      </w:pPr>
      <w:r>
        <w:rPr>
          <w:rFonts w:ascii="Arial" w:cs="Arial" w:eastAsia="Arial" w:hAnsi="Arial"/>
          <w:color w:val="2C2C2C"/>
          <w:sz w:val="22"/>
          <w:szCs w:val="22"/>
        </w:rPr>
        <w:t xml:space="preserve">Lead with value, not a sales pitch</w:t>
      </w:r>
    </w:p>
    <w:p>
      <w:pPr>
        <w:pStyle w:val="ListParagraph"/>
        <w:numPr>
          <w:ilvl w:val="0"/>
          <w:numId w:val="3"/>
        </w:numPr>
        <w:spacing w:before="40" w:after="40"/>
      </w:pPr>
      <w:r>
        <w:rPr>
          <w:rFonts w:ascii="Arial" w:cs="Arial" w:eastAsia="Arial" w:hAnsi="Arial"/>
          <w:color w:val="2C2C2C"/>
          <w:sz w:val="22"/>
          <w:szCs w:val="22"/>
        </w:rPr>
        <w:t xml:space="preserve">Write in short, readable paragraphs — 2 to 3 sentences maximum</w:t>
      </w:r>
    </w:p>
    <w:p>
      <w:pPr>
        <w:pStyle w:val="ListParagraph"/>
        <w:numPr>
          <w:ilvl w:val="0"/>
          <w:numId w:val="3"/>
        </w:numPr>
        <w:spacing w:before="40" w:after="40"/>
      </w:pPr>
      <w:r>
        <w:rPr>
          <w:rFonts w:ascii="Arial" w:cs="Arial" w:eastAsia="Arial" w:hAnsi="Arial"/>
          <w:color w:val="2C2C2C"/>
          <w:sz w:val="22"/>
          <w:szCs w:val="22"/>
        </w:rPr>
        <w:t xml:space="preserve">End every email with a clear, low-pressure next step</w:t>
      </w:r>
    </w:p>
    <w:p>
      <w:pPr>
        <w:pStyle w:val="ListParagraph"/>
        <w:numPr>
          <w:ilvl w:val="0"/>
          <w:numId w:val="3"/>
        </w:numPr>
        <w:spacing w:before="40" w:after="40"/>
      </w:pPr>
      <w:r>
        <w:rPr>
          <w:rFonts w:ascii="Arial" w:cs="Arial" w:eastAsia="Arial" w:hAnsi="Arial"/>
          <w:color w:val="2C2C2C"/>
          <w:sz w:val="22"/>
          <w:szCs w:val="22"/>
        </w:rPr>
        <w:t xml:space="preserve">Acknowledge the client's situation before making a request</w:t>
      </w:r>
    </w:p>
    <w:p>
      <w:pPr>
        <w:spacing w:before="80" w:after="0"/>
      </w:pPr>
    </w:p>
    <w:p>
      <w:pPr>
        <w:pStyle w:val="Heading3"/>
        <w:spacing w:before="240" w:after="80"/>
      </w:pPr>
      <w:r>
        <w:rPr>
          <w:rFonts w:ascii="Arial" w:cs="Arial" w:eastAsia="Arial" w:hAnsi="Arial"/>
          <w:b/>
          <w:bCs/>
          <w:color w:val="0D0B08"/>
          <w:sz w:val="23"/>
          <w:szCs w:val="23"/>
        </w:rPr>
        <w:t xml:space="preserve">What We Never Do</w:t>
      </w:r>
    </w:p>
    <w:p>
      <w:pPr>
        <w:pStyle w:val="ListParagraph"/>
        <w:numPr>
          <w:ilvl w:val="0"/>
          <w:numId w:val="2"/>
        </w:numPr>
        <w:spacing w:before="40" w:after="40"/>
      </w:pPr>
      <w:r>
        <w:rPr>
          <w:rFonts w:ascii="Arial" w:cs="Arial" w:eastAsia="Arial" w:hAnsi="Arial"/>
          <w:b w:val="false"/>
          <w:bCs w:val="false"/>
          <w:color w:val="2C2C2C"/>
          <w:sz w:val="22"/>
          <w:szCs w:val="22"/>
        </w:rPr>
        <w:t xml:space="preserve">Use high-pressure language — "Act now" / "Limited time" / "Don't miss out"</w:t>
      </w:r>
    </w:p>
    <w:p>
      <w:pPr>
        <w:pStyle w:val="ListParagraph"/>
        <w:numPr>
          <w:ilvl w:val="0"/>
          <w:numId w:val="2"/>
        </w:numPr>
        <w:spacing w:before="40" w:after="40"/>
      </w:pPr>
      <w:r>
        <w:rPr>
          <w:rFonts w:ascii="Arial" w:cs="Arial" w:eastAsia="Arial" w:hAnsi="Arial"/>
          <w:b w:val="false"/>
          <w:bCs w:val="false"/>
          <w:color w:val="2C2C2C"/>
          <w:sz w:val="22"/>
          <w:szCs w:val="22"/>
        </w:rPr>
        <w:t xml:space="preserve">Sound robotic or template-like — even automated emails should feel personal</w:t>
      </w:r>
    </w:p>
    <w:p>
      <w:pPr>
        <w:pStyle w:val="ListParagraph"/>
        <w:numPr>
          <w:ilvl w:val="0"/>
          <w:numId w:val="2"/>
        </w:numPr>
        <w:spacing w:before="40" w:after="40"/>
      </w:pPr>
      <w:r>
        <w:rPr>
          <w:rFonts w:ascii="Arial" w:cs="Arial" w:eastAsia="Arial" w:hAnsi="Arial"/>
          <w:b w:val="false"/>
          <w:bCs w:val="false"/>
          <w:color w:val="2C2C2C"/>
          <w:sz w:val="22"/>
          <w:szCs w:val="22"/>
        </w:rPr>
        <w:t xml:space="preserve">Overload clients with information — every email has one primary purpose</w:t>
      </w:r>
    </w:p>
    <w:p>
      <w:pPr>
        <w:pStyle w:val="ListParagraph"/>
        <w:numPr>
          <w:ilvl w:val="0"/>
          <w:numId w:val="2"/>
        </w:numPr>
        <w:spacing w:before="40" w:after="40"/>
      </w:pPr>
      <w:r>
        <w:rPr>
          <w:rFonts w:ascii="Arial" w:cs="Arial" w:eastAsia="Arial" w:hAnsi="Arial"/>
          <w:b w:val="false"/>
          <w:bCs w:val="false"/>
          <w:color w:val="2C2C2C"/>
          <w:sz w:val="22"/>
          <w:szCs w:val="22"/>
        </w:rPr>
        <w:t xml:space="preserve">Follow up more than necessary — we respect the client's inbox</w:t>
      </w:r>
    </w:p>
    <w:p>
      <w:pPr>
        <w:pStyle w:val="ListParagraph"/>
        <w:numPr>
          <w:ilvl w:val="0"/>
          <w:numId w:val="2"/>
        </w:numPr>
        <w:spacing w:before="40" w:after="40"/>
      </w:pPr>
      <w:r>
        <w:rPr>
          <w:rFonts w:ascii="Arial" w:cs="Arial" w:eastAsia="Arial" w:hAnsi="Arial"/>
          <w:b w:val="false"/>
          <w:bCs w:val="false"/>
          <w:color w:val="2C2C2C"/>
          <w:sz w:val="22"/>
          <w:szCs w:val="22"/>
        </w:rPr>
        <w:t xml:space="preserve">Write long, dense paragraphs — keep it readable</w:t>
      </w:r>
    </w:p>
    <w:p>
      <w:pPr>
        <w:spacing w:before="120" w:after="0"/>
      </w:pPr>
    </w:p>
    <w:p>
      <w:pPr>
        <w:pStyle w:val="Heading2"/>
        <w:spacing w:before="360" w:after="120"/>
      </w:pPr>
      <w:r>
        <w:rPr>
          <w:rFonts w:ascii="Arial" w:cs="Arial" w:eastAsia="Arial" w:hAnsi="Arial"/>
          <w:b/>
          <w:bCs/>
          <w:color w:val="C8963C"/>
          <w:sz w:val="28"/>
          <w:szCs w:val="28"/>
        </w:rPr>
        <w:t xml:space="preserve">Voice Examples</w:t>
      </w:r>
    </w:p>
    <w:p>
      <w:pPr>
        <w:pStyle w:val="Heading3"/>
        <w:spacing w:before="240" w:after="80"/>
      </w:pPr>
      <w:r>
        <w:rPr>
          <w:rFonts w:ascii="Arial" w:cs="Arial" w:eastAsia="Arial" w:hAnsi="Arial"/>
          <w:b/>
          <w:bCs/>
          <w:color w:val="0D0B08"/>
          <w:sz w:val="23"/>
          <w:szCs w:val="23"/>
        </w:rPr>
        <w:t xml:space="preserve">Inquiry Response — Tone Example</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DO — Lee Entertainment Voice</w:t>
            </w:r>
          </w:p>
          <w:p>
            <w:pPr>
              <w:spacing w:before="0" w:after="0"/>
            </w:pPr>
            <w:r>
              <w:rPr>
                <w:rFonts w:ascii="Arial" w:cs="Arial" w:eastAsia="Arial" w:hAnsi="Arial"/>
                <w:i/>
                <w:iCs/>
                <w:color w:val="2C2C2C"/>
                <w:sz w:val="21"/>
                <w:szCs w:val="21"/>
              </w:rPr>
              <w:t xml:space="preserve">"Hey Sarah — so glad you reached out! I loved reading about your October wedding at Cobble Hill — it sounds like it's going to be a beautiful day. I'd love to connect and find out more about your vision for the evening."</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AVOID — Generic / Corporate Tone</w:t>
            </w:r>
          </w:p>
          <w:p>
            <w:pPr>
              <w:spacing w:before="0" w:after="0"/>
            </w:pPr>
            <w:r>
              <w:rPr>
                <w:rFonts w:ascii="Arial" w:cs="Arial" w:eastAsia="Arial" w:hAnsi="Arial"/>
                <w:i/>
                <w:iCs/>
                <w:color w:val="2C2C2C"/>
                <w:sz w:val="21"/>
                <w:szCs w:val="21"/>
              </w:rPr>
              <w:t xml:space="preserve">"Thank you for your inquiry. We have received your message and will respond within 2-3 business days. Please review our packages at the link below."</w:t>
            </w:r>
          </w:p>
        </w:tc>
      </w:tr>
    </w:tbl>
    <w:p>
      <w:pPr>
        <w:spacing w:before="120" w:after="0"/>
      </w:pPr>
    </w:p>
    <w:p>
      <w:pPr>
        <w:pStyle w:val="Heading3"/>
        <w:spacing w:before="240" w:after="80"/>
      </w:pPr>
      <w:r>
        <w:rPr>
          <w:rFonts w:ascii="Arial" w:cs="Arial" w:eastAsia="Arial" w:hAnsi="Arial"/>
          <w:b/>
          <w:bCs/>
          <w:color w:val="0D0B08"/>
          <w:sz w:val="23"/>
          <w:szCs w:val="23"/>
        </w:rPr>
        <w:t xml:space="preserve">Follow-Up Tone Example</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DO — Warm and Honest</w:t>
            </w:r>
          </w:p>
          <w:p>
            <w:pPr>
              <w:spacing w:before="0" w:after="0"/>
            </w:pPr>
            <w:r>
              <w:rPr>
                <w:rFonts w:ascii="Arial" w:cs="Arial" w:eastAsia="Arial" w:hAnsi="Arial"/>
                <w:i/>
                <w:iCs/>
                <w:color w:val="2C2C2C"/>
                <w:sz w:val="21"/>
                <w:szCs w:val="21"/>
              </w:rPr>
              <w:t xml:space="preserve">"I know this decision takes time and I completely understand if you're still weighing your options. I just want to make sure you have everything you need from me. One thing I want to be transparent about — your date isn't held yet."</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AVOID — Pushy</w:t>
            </w:r>
          </w:p>
          <w:p>
            <w:pPr>
              <w:spacing w:before="0" w:after="0"/>
            </w:pPr>
            <w:r>
              <w:rPr>
                <w:rFonts w:ascii="Arial" w:cs="Arial" w:eastAsia="Arial" w:hAnsi="Arial"/>
                <w:i/>
                <w:iCs/>
                <w:color w:val="2C2C2C"/>
                <w:sz w:val="21"/>
                <w:szCs w:val="21"/>
              </w:rPr>
              <w:t xml:space="preserve">"Your date is filling up fast! I have another inquiry for the same weekend. Please respond immediately to hold your spot."</w:t>
            </w:r>
          </w:p>
        </w:tc>
      </w:tr>
    </w:tbl>
    <w:p>
      <w:pPr>
        <w:spacing w:before="120" w:after="0"/>
      </w:pPr>
    </w:p>
    <w:p>
      <w:pPr>
        <w:pStyle w:val="Heading2"/>
        <w:spacing w:before="360" w:after="120"/>
      </w:pPr>
      <w:r>
        <w:rPr>
          <w:rFonts w:ascii="Arial" w:cs="Arial" w:eastAsia="Arial" w:hAnsi="Arial"/>
          <w:b/>
          <w:bCs/>
          <w:color w:val="C8963C"/>
          <w:sz w:val="28"/>
          <w:szCs w:val="28"/>
        </w:rPr>
        <w:t xml:space="preserve">Building Trust Through Communication</w:t>
      </w:r>
    </w:p>
    <w:p>
      <w:pPr>
        <w:spacing w:before="60" w:after="100"/>
      </w:pPr>
      <w:r>
        <w:rPr>
          <w:rFonts w:ascii="Arial" w:cs="Arial" w:eastAsia="Arial" w:hAnsi="Arial"/>
          <w:b w:val="false"/>
          <w:bCs w:val="false"/>
          <w:i w:val="false"/>
          <w:iCs w:val="false"/>
          <w:color w:val="2C2C2C"/>
          <w:sz w:val="22"/>
          <w:szCs w:val="22"/>
        </w:rPr>
        <w:t xml:space="preserve">Trust is built through consistency, honesty, and follow-through. Lee Entertainment builds trust by:</w:t>
      </w:r>
    </w:p>
    <w:p>
      <w:pPr>
        <w:pStyle w:val="ListParagraph"/>
        <w:numPr>
          <w:ilvl w:val="0"/>
          <w:numId w:val="2"/>
        </w:numPr>
        <w:spacing w:before="40" w:after="40"/>
      </w:pPr>
      <w:r>
        <w:rPr>
          <w:rFonts w:ascii="Arial" w:cs="Arial" w:eastAsia="Arial" w:hAnsi="Arial"/>
          <w:b w:val="false"/>
          <w:bCs w:val="false"/>
          <w:color w:val="2C2C2C"/>
          <w:sz w:val="22"/>
          <w:szCs w:val="22"/>
        </w:rPr>
        <w:t xml:space="preserve">Responding quickly — ideally within a few hours of an inquiry</w:t>
      </w:r>
    </w:p>
    <w:p>
      <w:pPr>
        <w:pStyle w:val="ListParagraph"/>
        <w:numPr>
          <w:ilvl w:val="0"/>
          <w:numId w:val="2"/>
        </w:numPr>
        <w:spacing w:before="40" w:after="40"/>
      </w:pPr>
      <w:r>
        <w:rPr>
          <w:rFonts w:ascii="Arial" w:cs="Arial" w:eastAsia="Arial" w:hAnsi="Arial"/>
          <w:b w:val="false"/>
          <w:bCs w:val="false"/>
          <w:color w:val="2C2C2C"/>
          <w:sz w:val="22"/>
          <w:szCs w:val="22"/>
        </w:rPr>
        <w:t xml:space="preserve">Being transparent about availability — we never create false urgency</w:t>
      </w:r>
    </w:p>
    <w:p>
      <w:pPr>
        <w:pStyle w:val="ListParagraph"/>
        <w:numPr>
          <w:ilvl w:val="0"/>
          <w:numId w:val="2"/>
        </w:numPr>
        <w:spacing w:before="40" w:after="40"/>
      </w:pPr>
      <w:r>
        <w:rPr>
          <w:rFonts w:ascii="Arial" w:cs="Arial" w:eastAsia="Arial" w:hAnsi="Arial"/>
          <w:b w:val="false"/>
          <w:bCs w:val="false"/>
          <w:color w:val="2C2C2C"/>
          <w:sz w:val="22"/>
          <w:szCs w:val="22"/>
        </w:rPr>
        <w:t xml:space="preserve">Keeping every promise made in our emails — if we say we'll follow up, we do</w:t>
      </w:r>
    </w:p>
    <w:p>
      <w:pPr>
        <w:pStyle w:val="ListParagraph"/>
        <w:numPr>
          <w:ilvl w:val="0"/>
          <w:numId w:val="2"/>
        </w:numPr>
        <w:spacing w:before="40" w:after="40"/>
      </w:pPr>
      <w:r>
        <w:rPr>
          <w:rFonts w:ascii="Arial" w:cs="Arial" w:eastAsia="Arial" w:hAnsi="Arial"/>
          <w:b w:val="false"/>
          <w:bCs w:val="false"/>
          <w:color w:val="2C2C2C"/>
          <w:sz w:val="22"/>
          <w:szCs w:val="22"/>
        </w:rPr>
        <w:t xml:space="preserve">Making clients feel remembered — referencing details from their inquiry or consultation</w:t>
      </w:r>
    </w:p>
    <w:p>
      <w:pPr>
        <w:pStyle w:val="ListParagraph"/>
        <w:numPr>
          <w:ilvl w:val="0"/>
          <w:numId w:val="2"/>
        </w:numPr>
        <w:spacing w:before="40" w:after="40"/>
      </w:pPr>
      <w:r>
        <w:rPr>
          <w:rFonts w:ascii="Arial" w:cs="Arial" w:eastAsia="Arial" w:hAnsi="Arial"/>
          <w:b w:val="false"/>
          <w:bCs w:val="false"/>
          <w:color w:val="2C2C2C"/>
          <w:sz w:val="22"/>
          <w:szCs w:val="22"/>
        </w:rPr>
        <w:t xml:space="preserve">Acknowledging uncertainty — if a client is still deciding, we respect that</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3</w:t>
      </w:r>
    </w:p>
    <w:p>
      <w:pPr>
        <w:pStyle w:val="Heading1"/>
        <w:spacing w:before="200" w:after="160"/>
      </w:pPr>
      <w:r>
        <w:rPr>
          <w:rFonts w:ascii="Arial" w:cs="Arial" w:eastAsia="Arial" w:hAnsi="Arial"/>
          <w:b/>
          <w:bCs/>
          <w:color w:val="0D0B08"/>
          <w:sz w:val="40"/>
          <w:szCs w:val="40"/>
        </w:rPr>
        <w:t xml:space="preserve">Visual Brand Identity</w:t>
      </w:r>
    </w:p>
    <w:p>
      <w:pPr>
        <w:pBdr>
          <w:bottom w:val="single" w:color="C8963C" w:sz="4" w:space="1"/>
        </w:pBdr>
        <w:spacing w:before="200" w:after="200"/>
      </w:pPr>
    </w:p>
    <w:p>
      <w:pPr>
        <w:pStyle w:val="Heading2"/>
        <w:spacing w:before="360" w:after="120"/>
      </w:pPr>
      <w:r>
        <w:rPr>
          <w:rFonts w:ascii="Arial" w:cs="Arial" w:eastAsia="Arial" w:hAnsi="Arial"/>
          <w:b/>
          <w:bCs/>
          <w:color w:val="C8963C"/>
          <w:sz w:val="28"/>
          <w:szCs w:val="28"/>
        </w:rPr>
        <w:t xml:space="preserve">Logo</w:t>
      </w:r>
    </w:p>
    <w:p>
      <w:pPr>
        <w:spacing w:before="60" w:after="100"/>
      </w:pPr>
      <w:r>
        <w:rPr>
          <w:rFonts w:ascii="Arial" w:cs="Arial" w:eastAsia="Arial" w:hAnsi="Arial"/>
          <w:b w:val="false"/>
          <w:bCs w:val="false"/>
          <w:i w:val="false"/>
          <w:iCs w:val="false"/>
          <w:color w:val="2C2C2C"/>
          <w:sz w:val="22"/>
          <w:szCs w:val="22"/>
        </w:rPr>
        <w:t xml:space="preserve">The Lee Entertainment logo is the primary visual identifier of the brand. It should appear on all client-facing materials, email templates, social media profiles, and marketing assets.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Primary Logo</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Full Lee Entertainment logo — used on all main touchpoints including email headers, website, and print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Dark Background Usage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Gold or ivory version on dark backgrounds (#0D0B08 or #1C1812)</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Light Background Usage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Dark version (#0D0B08) on light or ivory backgrounds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Minimum Size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Logo should never be displayed smaller than 120px wide in digital applications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Clear Space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Always maintain clear space equal to the height of the "L" in "Lee" on all sides of the logo</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File Location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Wix CDN: 1ea8ba_b5dda14dde5f46bf86286ae062262a84~mv2.png</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00"/>
              <w:left w:type="dxa" w:w="260"/>
              <w:bottom w:type="dxa" w:w="200"/>
              <w:right w:type="dxa" w:w="260"/>
            </w:tcMar>
          </w:tcPr>
          <w:p>
            <w:pPr>
              <w:spacing w:before="0" w:after="60"/>
            </w:pPr>
            <w:r>
              <w:rPr>
                <w:rFonts w:ascii="Arial" w:cs="Arial" w:eastAsia="Arial" w:hAnsi="Arial"/>
                <w:b/>
                <w:bCs/>
                <w:caps/>
                <w:color w:val="C8963C"/>
                <w:spacing w:val="60"/>
                <w:sz w:val="17"/>
                <w:szCs w:val="17"/>
              </w:rPr>
              <w:t xml:space="preserve">LOGO USAGE RULES</w:t>
            </w:r>
          </w:p>
          <w:p>
            <w:pPr>
              <w:spacing w:before="0" w:after="40"/>
            </w:pPr>
            <w:r>
              <w:rPr>
                <w:rFonts w:ascii="Arial" w:cs="Arial" w:eastAsia="Arial" w:hAnsi="Arial"/>
                <w:color w:val="EDE0C4"/>
                <w:sz w:val="20"/>
                <w:szCs w:val="20"/>
              </w:rPr>
              <w:t xml:space="preserve">✓  Always use the official logo files. Never recreate the logo from scratch.</w:t>
            </w:r>
          </w:p>
          <w:p>
            <w:pPr>
              <w:spacing w:before="0" w:after="40"/>
            </w:pPr>
            <w:r>
              <w:rPr>
                <w:rFonts w:ascii="Arial" w:cs="Arial" w:eastAsia="Arial" w:hAnsi="Arial"/>
                <w:color w:val="EDE0C4"/>
                <w:sz w:val="20"/>
                <w:szCs w:val="20"/>
              </w:rPr>
              <w:t xml:space="preserve">✓  Never stretch, squash, rotate, or add effects to the logo.</w:t>
            </w:r>
          </w:p>
          <w:p>
            <w:pPr>
              <w:spacing w:before="0" w:after="40"/>
            </w:pPr>
            <w:r>
              <w:rPr>
                <w:rFonts w:ascii="Arial" w:cs="Arial" w:eastAsia="Arial" w:hAnsi="Arial"/>
                <w:color w:val="EDE0C4"/>
                <w:sz w:val="20"/>
                <w:szCs w:val="20"/>
              </w:rPr>
              <w:t xml:space="preserve">✓  Never place the logo on a busy background without sufficient contrast.</w:t>
            </w:r>
          </w:p>
          <w:p>
            <w:pPr>
              <w:spacing w:before="0" w:after="0"/>
            </w:pPr>
            <w:r>
              <w:rPr>
                <w:rFonts w:ascii="Arial" w:cs="Arial" w:eastAsia="Arial" w:hAnsi="Arial"/>
                <w:color w:val="EDE0C4"/>
                <w:sz w:val="20"/>
                <w:szCs w:val="20"/>
              </w:rPr>
              <w:t xml:space="preserve">✓  Never use an unofficial colour version. Gold on dark or dark on ivory only.</w:t>
            </w:r>
          </w:p>
        </w:tc>
      </w:tr>
    </w:tbl>
    <w:p>
      <w:pPr>
        <w:spacing w:before="160" w:after="0"/>
      </w:pPr>
    </w:p>
    <w:p>
      <w:pPr>
        <w:pStyle w:val="Heading2"/>
        <w:spacing w:before="360" w:after="120"/>
      </w:pPr>
      <w:r>
        <w:rPr>
          <w:rFonts w:ascii="Arial" w:cs="Arial" w:eastAsia="Arial" w:hAnsi="Arial"/>
          <w:b/>
          <w:bCs/>
          <w:color w:val="C8963C"/>
          <w:sz w:val="28"/>
          <w:szCs w:val="28"/>
        </w:rPr>
        <w:t xml:space="preserve">Brand Colour System</w:t>
      </w:r>
    </w:p>
    <w:p>
      <w:pPr>
        <w:spacing w:before="60" w:after="100"/>
      </w:pPr>
      <w:r>
        <w:rPr>
          <w:rFonts w:ascii="Arial" w:cs="Arial" w:eastAsia="Arial" w:hAnsi="Arial"/>
          <w:b w:val="false"/>
          <w:bCs w:val="false"/>
          <w:i w:val="false"/>
          <w:iCs w:val="false"/>
          <w:color w:val="2C2C2C"/>
          <w:sz w:val="22"/>
          <w:szCs w:val="22"/>
        </w:rPr>
        <w:t xml:space="preserve">The Lee Entertainment colour palette is built around depth, warmth, and sophistication. Every colour has a defined role and should be used consistently across all materials.</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1800"/>
        <w:gridCol w:w="3760"/>
      </w:tblGrid>
      <w:tr>
        <w:tc>
          <w:tcPr>
            <w:tcW w:type="dxa" w:w="1600"/>
            <w:tcBorders>
              <w:top w:val="single" w:color="3A3530" w:sz="1"/>
              <w:left w:val="single" w:color="3A3530" w:sz="1"/>
              <w:bottom w:val="single" w:color="3A3530" w:sz="1"/>
              <w:right w:val="single" w:color="3A3530" w:sz="1"/>
            </w:tcBorders>
            <w:shd w:fill="0D0B08"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Colour</w:t>
            </w:r>
          </w:p>
        </w:tc>
        <w:tc>
          <w:tcPr>
            <w:tcW w:type="dxa" w:w="2200"/>
            <w:tcBorders>
              <w:top w:val="single" w:color="3A3530" w:sz="1"/>
              <w:left w:val="single" w:color="3A3530" w:sz="1"/>
              <w:bottom w:val="single" w:color="3A3530" w:sz="1"/>
              <w:right w:val="single" w:color="3A3530" w:sz="1"/>
            </w:tcBorders>
            <w:shd w:fill="0D0B08" w:val="clear"/>
            <w:tcMar>
              <w:top w:type="dxa" w:w="60"/>
              <w:left w:type="dxa" w:w="100"/>
              <w:bottom w:type="dxa" w:w="60"/>
              <w:right w:type="dxa" w:w="100"/>
            </w:tcMar>
          </w:tcPr>
          <w:p>
            <w:r>
              <w:rPr>
                <w:rFonts w:ascii="Arial" w:cs="Arial" w:eastAsia="Arial" w:hAnsi="Arial"/>
                <w:b/>
                <w:bCs/>
                <w:color w:val="C8963C"/>
                <w:sz w:val="18"/>
                <w:szCs w:val="18"/>
              </w:rPr>
              <w:t xml:space="preserve">Colour</w:t>
            </w:r>
          </w:p>
        </w:tc>
        <w:tc>
          <w:tcPr>
            <w:tcW w:type="dxa" w:w="1800"/>
            <w:tcBorders>
              <w:top w:val="single" w:color="3A3530" w:sz="1"/>
              <w:left w:val="single" w:color="3A3530" w:sz="1"/>
              <w:bottom w:val="single" w:color="3A3530" w:sz="1"/>
              <w:right w:val="single" w:color="3A3530" w:sz="1"/>
            </w:tcBorders>
            <w:shd w:fill="0D0B08" w:val="clear"/>
            <w:tcMar>
              <w:top w:type="dxa" w:w="60"/>
              <w:left w:type="dxa" w:w="100"/>
              <w:bottom w:type="dxa" w:w="60"/>
              <w:right w:type="dxa" w:w="100"/>
            </w:tcMar>
          </w:tcPr>
          <w:p>
            <w:r>
              <w:rPr>
                <w:rFonts w:ascii="Arial" w:cs="Arial" w:eastAsia="Arial" w:hAnsi="Arial"/>
                <w:b/>
                <w:bCs/>
                <w:color w:val="C8963C"/>
                <w:sz w:val="18"/>
                <w:szCs w:val="18"/>
              </w:rPr>
              <w:t xml:space="preserve">HEX</w:t>
            </w:r>
          </w:p>
        </w:tc>
        <w:tc>
          <w:tcPr>
            <w:tcW w:type="dxa" w:w="3760"/>
            <w:tcBorders>
              <w:top w:val="single" w:color="3A3530" w:sz="1"/>
              <w:left w:val="single" w:color="3A3530" w:sz="1"/>
              <w:bottom w:val="single" w:color="3A3530" w:sz="1"/>
              <w:right w:val="single" w:color="3A3530" w:sz="1"/>
            </w:tcBorders>
            <w:shd w:fill="0D0B08" w:val="clear"/>
            <w:tcMar>
              <w:top w:type="dxa" w:w="60"/>
              <w:left w:type="dxa" w:w="100"/>
              <w:bottom w:type="dxa" w:w="60"/>
              <w:right w:type="dxa" w:w="100"/>
            </w:tcMar>
          </w:tcPr>
          <w:p>
            <w:r>
              <w:rPr>
                <w:rFonts w:ascii="Arial" w:cs="Arial" w:eastAsia="Arial" w:hAnsi="Arial"/>
                <w:b/>
                <w:bCs/>
                <w:color w:val="C8963C"/>
                <w:sz w:val="18"/>
                <w:szCs w:val="18"/>
              </w:rPr>
              <w:t xml:space="preserve">Usage Role</w:t>
            </w:r>
          </w:p>
        </w:tc>
      </w:tr>
      <w:tr>
        <w:tc>
          <w:tcPr>
            <w:tcW w:type="dxa" w:w="1600"/>
            <w:tcBorders>
              <w:top w:val="single" w:color="3A3530" w:sz="1"/>
              <w:left w:val="single" w:color="3A3530" w:sz="1"/>
              <w:bottom w:val="single" w:color="3A3530" w:sz="1"/>
              <w:right w:val="single" w:color="3A3530" w:sz="1"/>
            </w:tcBorders>
            <w:shd w:fill="0D0B08"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Deep Noir</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#0D0B08</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Primary background — all email templates, main website dark sections</w:t>
            </w:r>
          </w:p>
        </w:tc>
      </w:tr>
      <w:tr>
        <w:tc>
          <w:tcPr>
            <w:tcW w:type="dxa" w:w="1600"/>
            <w:tcBorders>
              <w:top w:val="single" w:color="3A3530" w:sz="1"/>
              <w:left w:val="single" w:color="3A3530" w:sz="1"/>
              <w:bottom w:val="single" w:color="3A3530" w:sz="1"/>
              <w:right w:val="single" w:color="3A3530" w:sz="1"/>
            </w:tcBorders>
            <w:shd w:fill="C8963C"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Prestige Gold</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#C8963C</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Primary accent — CTAs, headings, rule lines, key highlights</w:t>
            </w:r>
          </w:p>
        </w:tc>
      </w:tr>
      <w:tr>
        <w:tc>
          <w:tcPr>
            <w:tcW w:type="dxa" w:w="1600"/>
            <w:tcBorders>
              <w:top w:val="single" w:color="3A3530" w:sz="1"/>
              <w:left w:val="single" w:color="3A3530" w:sz="1"/>
              <w:bottom w:val="single" w:color="3A3530" w:sz="1"/>
              <w:right w:val="single" w:color="3A3530" w:sz="1"/>
            </w:tcBorders>
            <w:shd w:fill="EDE0C4"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Champagne</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#EDE0C4</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Secondary text colour — body copy on dark backgrounds</w:t>
            </w:r>
          </w:p>
        </w:tc>
      </w:tr>
      <w:tr>
        <w:tc>
          <w:tcPr>
            <w:tcW w:type="dxa" w:w="1600"/>
            <w:tcBorders>
              <w:top w:val="single" w:color="3A3530" w:sz="1"/>
              <w:left w:val="single" w:color="3A3530" w:sz="1"/>
              <w:bottom w:val="single" w:color="3A3530" w:sz="1"/>
              <w:right w:val="single" w:color="3A3530" w:sz="1"/>
            </w:tcBorders>
            <w:shd w:fill="F7F3EC"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Ivory Linen</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#F7F3EC</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Light background panels, section backgrounds on light materials</w:t>
            </w:r>
          </w:p>
        </w:tc>
      </w:tr>
      <w:tr>
        <w:tc>
          <w:tcPr>
            <w:tcW w:type="dxa" w:w="1600"/>
            <w:tcBorders>
              <w:top w:val="single" w:color="3A3530" w:sz="1"/>
              <w:left w:val="single" w:color="3A3530" w:sz="1"/>
              <w:bottom w:val="single" w:color="3A3530" w:sz="1"/>
              <w:right w:val="single" w:color="3A3530" w:sz="1"/>
            </w:tcBorders>
            <w:shd w:fill="E8B84B"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Gold Highlight</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#E8B84B</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Hover states, secondary gold usage, icon tinting</w:t>
            </w:r>
          </w:p>
        </w:tc>
      </w:tr>
      <w:tr>
        <w:tc>
          <w:tcPr>
            <w:tcW w:type="dxa" w:w="1600"/>
            <w:tcBorders>
              <w:top w:val="single" w:color="3A3530" w:sz="1"/>
              <w:left w:val="single" w:color="3A3530" w:sz="1"/>
              <w:bottom w:val="single" w:color="3A3530" w:sz="1"/>
              <w:right w:val="single" w:color="3A3530" w:sz="1"/>
            </w:tcBorders>
            <w:shd w:fill="9A6F2E"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Gold Shadow</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#9A6F2E</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Secondary gold — subdued accents, subheadings on light bg</w:t>
            </w:r>
          </w:p>
        </w:tc>
      </w:tr>
      <w:tr>
        <w:tc>
          <w:tcPr>
            <w:tcW w:type="dxa" w:w="1600"/>
            <w:tcBorders>
              <w:top w:val="single" w:color="3A3530" w:sz="1"/>
              <w:left w:val="single" w:color="3A3530" w:sz="1"/>
              <w:bottom w:val="single" w:color="3A3530" w:sz="1"/>
              <w:right w:val="single" w:color="3A3530" w:sz="1"/>
            </w:tcBorders>
            <w:shd w:fill="1C1812"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Warm Charcoal</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#1C1812</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Card backgrounds, email content sections, secondary dark</w:t>
            </w:r>
          </w:p>
        </w:tc>
      </w:tr>
      <w:tr>
        <w:tc>
          <w:tcPr>
            <w:tcW w:type="dxa" w:w="1600"/>
            <w:tcBorders>
              <w:top w:val="single" w:color="3A3530" w:sz="1"/>
              <w:left w:val="single" w:color="3A3530" w:sz="1"/>
              <w:bottom w:val="single" w:color="3A3530" w:sz="1"/>
              <w:right w:val="single" w:color="3A3530" w:sz="1"/>
            </w:tcBorders>
            <w:shd w:fill="3A3530"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Mid Graphite</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#3A3530</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Borders, dividers, secondary structural elements</w:t>
            </w:r>
          </w:p>
        </w:tc>
      </w:tr>
      <w:tr>
        <w:tc>
          <w:tcPr>
            <w:tcW w:type="dxa" w:w="1600"/>
            <w:tcBorders>
              <w:top w:val="single" w:color="3A3530" w:sz="1"/>
              <w:left w:val="single" w:color="3A3530" w:sz="1"/>
              <w:bottom w:val="single" w:color="3A3530" w:sz="1"/>
              <w:right w:val="single" w:color="3A3530" w:sz="1"/>
            </w:tcBorders>
            <w:shd w:fill="8C8680"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Soft Gray</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#8C8680</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Tertiary text, dates, labels, supporting copy</w:t>
            </w:r>
          </w:p>
        </w:tc>
      </w:tr>
      <w:tr>
        <w:tc>
          <w:tcPr>
            <w:tcW w:type="dxa" w:w="1600"/>
            <w:tcBorders>
              <w:top w:val="single" w:color="3A3530" w:sz="1"/>
              <w:left w:val="single" w:color="3A3530" w:sz="1"/>
              <w:bottom w:val="single" w:color="3A3530" w:sz="1"/>
              <w:right w:val="single" w:color="3A3530" w:sz="1"/>
            </w:tcBorders>
            <w:shd w:fill="2E7D52"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Success Green</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#2E7D52</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Confirmed status — deposit paid, items confirmed</w:t>
            </w:r>
          </w:p>
        </w:tc>
      </w:tr>
      <w:tr>
        <w:tc>
          <w:tcPr>
            <w:tcW w:type="dxa" w:w="1600"/>
            <w:tcBorders>
              <w:top w:val="single" w:color="3A3530" w:sz="1"/>
              <w:left w:val="single" w:color="3A3530" w:sz="1"/>
              <w:bottom w:val="single" w:color="3A3530" w:sz="1"/>
              <w:right w:val="single" w:color="3A3530" w:sz="1"/>
            </w:tcBorders>
            <w:shd w:fill="C47B1A"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Alert Amber</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#C47B1A</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Caution states — pending items, gentle reminders</w:t>
            </w:r>
          </w:p>
        </w:tc>
      </w:tr>
      <w:tr>
        <w:tc>
          <w:tcPr>
            <w:tcW w:type="dxa" w:w="1600"/>
            <w:tcBorders>
              <w:top w:val="single" w:color="3A3530" w:sz="1"/>
              <w:left w:val="single" w:color="3A3530" w:sz="1"/>
              <w:bottom w:val="single" w:color="3A3530" w:sz="1"/>
              <w:right w:val="single" w:color="3A3530" w:sz="1"/>
            </w:tcBorders>
            <w:shd w:fill="9B2335" w:val="clear"/>
            <w:tcMar>
              <w:top w:type="dxa" w:w="60"/>
              <w:left w:type="dxa" w:w="100"/>
              <w:bottom w:type="dxa" w:w="60"/>
              <w:right w:type="dxa" w:w="100"/>
            </w:tcMar>
          </w:tcPr>
          <w:p>
            <w:pPr>
              <w:jc w:val="center"/>
            </w:pPr>
            <w:r>
              <w:rPr>
                <w:rFonts w:ascii="Arial" w:cs="Arial" w:eastAsia="Arial" w:hAnsi="Arial"/>
                <w:b/>
                <w:bCs/>
                <w:color w:val="C8963C"/>
                <w:sz w:val="18"/>
                <w:szCs w:val="18"/>
              </w:rPr>
              <w:t xml:space="preserve"/>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Error Red</w:t>
            </w:r>
          </w:p>
        </w:tc>
        <w:tc>
          <w:tcPr>
            <w:tcW w:type="dxa" w:w="1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#9B2335</w:t>
            </w:r>
          </w:p>
        </w:tc>
        <w:tc>
          <w:tcPr>
            <w:tcW w:type="dxa" w:w="3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Critical states — overdue payments, urgent items only</w:t>
            </w:r>
          </w:p>
        </w:tc>
      </w:tr>
    </w:tbl>
    <w:p>
      <w:pPr>
        <w:spacing w:before="120" w:after="0"/>
      </w:pPr>
    </w:p>
    <w:p>
      <w:pPr>
        <w:pStyle w:val="Heading2"/>
        <w:spacing w:before="360" w:after="120"/>
      </w:pPr>
      <w:r>
        <w:rPr>
          <w:rFonts w:ascii="Arial" w:cs="Arial" w:eastAsia="Arial" w:hAnsi="Arial"/>
          <w:b/>
          <w:bCs/>
          <w:color w:val="C8963C"/>
          <w:sz w:val="28"/>
          <w:szCs w:val="28"/>
        </w:rPr>
        <w:t xml:space="preserve">Typography System</w:t>
      </w:r>
    </w:p>
    <w:p>
      <w:pPr>
        <w:spacing w:before="60" w:after="100"/>
      </w:pPr>
      <w:r>
        <w:rPr>
          <w:rFonts w:ascii="Arial" w:cs="Arial" w:eastAsia="Arial" w:hAnsi="Arial"/>
          <w:b w:val="false"/>
          <w:bCs w:val="false"/>
          <w:i w:val="false"/>
          <w:iCs w:val="false"/>
          <w:color w:val="2C2C2C"/>
          <w:sz w:val="22"/>
          <w:szCs w:val="22"/>
        </w:rPr>
        <w:t xml:space="preserve">Lee Entertainment uses a three-tier type system — one for display moments, one for UI and interface, and one for body copy and documents.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Display — Cormorant Garamond</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Hero headings, section titles, proposal headings, emotional moments. Elegant serif. Email fallback: Georgia, serif.</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UI — Raleway</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Navigation labels, button text, eyebrow labels, all-caps tags. Clean geometric sans-serif. Email fallback: Trebuchet MS, Arial.</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Body — Source Sans 3</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body copy, emails, contracts, blog posts, documents. Highly readable at all sizes. Email fallback: Arial, Helvetica, sans-serif.</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00"/>
              <w:left w:type="dxa" w:w="260"/>
              <w:bottom w:type="dxa" w:w="200"/>
              <w:right w:type="dxa" w:w="260"/>
            </w:tcMar>
          </w:tcPr>
          <w:p>
            <w:pPr>
              <w:spacing w:before="0" w:after="60"/>
            </w:pPr>
            <w:r>
              <w:rPr>
                <w:rFonts w:ascii="Arial" w:cs="Arial" w:eastAsia="Arial" w:hAnsi="Arial"/>
                <w:b/>
                <w:bCs/>
                <w:caps/>
                <w:color w:val="C8963C"/>
                <w:spacing w:val="60"/>
                <w:sz w:val="17"/>
                <w:szCs w:val="17"/>
              </w:rPr>
              <w:t xml:space="preserve">TYPOGRAPHY RULES</w:t>
            </w:r>
          </w:p>
          <w:p>
            <w:pPr>
              <w:spacing w:before="0" w:after="40"/>
            </w:pPr>
            <w:r>
              <w:rPr>
                <w:rFonts w:ascii="Arial" w:cs="Arial" w:eastAsia="Arial" w:hAnsi="Arial"/>
                <w:color w:val="EDE0C4"/>
                <w:sz w:val="20"/>
                <w:szCs w:val="20"/>
              </w:rPr>
              <w:t xml:space="preserve">•  Never use more than two type styles in the same design element</w:t>
            </w:r>
          </w:p>
          <w:p>
            <w:pPr>
              <w:spacing w:before="0" w:after="40"/>
            </w:pPr>
            <w:r>
              <w:rPr>
                <w:rFonts w:ascii="Arial" w:cs="Arial" w:eastAsia="Arial" w:hAnsi="Arial"/>
                <w:color w:val="EDE0C4"/>
                <w:sz w:val="20"/>
                <w:szCs w:val="20"/>
              </w:rPr>
              <w:t xml:space="preserve">•  Eyebrow labels are always uppercase with wide letter-spacing (0.22em)</w:t>
            </w:r>
          </w:p>
          <w:p>
            <w:pPr>
              <w:spacing w:before="0" w:after="40"/>
            </w:pPr>
            <w:r>
              <w:rPr>
                <w:rFonts w:ascii="Arial" w:cs="Arial" w:eastAsia="Arial" w:hAnsi="Arial"/>
                <w:color w:val="EDE0C4"/>
                <w:sz w:val="20"/>
                <w:szCs w:val="20"/>
              </w:rPr>
              <w:t xml:space="preserve">•  Headlines use sentence case — not Title Case or ALL CAPS (except eyebrows)</w:t>
            </w:r>
          </w:p>
          <w:p>
            <w:pPr>
              <w:spacing w:before="0" w:after="0"/>
            </w:pPr>
            <w:r>
              <w:rPr>
                <w:rFonts w:ascii="Arial" w:cs="Arial" w:eastAsia="Arial" w:hAnsi="Arial"/>
                <w:color w:val="EDE0C4"/>
                <w:sz w:val="20"/>
                <w:szCs w:val="20"/>
              </w:rPr>
              <w:t xml:space="preserve">•  Minimum body text size: 13px digital / 9pt print</w:t>
            </w:r>
          </w:p>
        </w:tc>
      </w:tr>
    </w:tbl>
    <w:p>
      <w:pPr>
        <w:spacing w:before="160" w:after="0"/>
      </w:pPr>
    </w:p>
    <w:p>
      <w:pPr>
        <w:pStyle w:val="Heading2"/>
        <w:spacing w:before="360" w:after="120"/>
      </w:pPr>
      <w:r>
        <w:rPr>
          <w:rFonts w:ascii="Arial" w:cs="Arial" w:eastAsia="Arial" w:hAnsi="Arial"/>
          <w:b/>
          <w:bCs/>
          <w:color w:val="C8963C"/>
          <w:sz w:val="28"/>
          <w:szCs w:val="28"/>
        </w:rPr>
        <w:t xml:space="preserve">Visual Style Across Channels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Email Templates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Dark background (#0D0B08), gold accents, inline CSS only, table-based layout, no external fonts. See Section 4.</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Website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Dark hero sections, ivory content sections, gold CTAs. Cormorant Garamond for display headings.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Social Media</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Dark or heavily atmospheric backgrounds. Gold typography overlays. Clean, minimal design.</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Print / Marketing</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Ivory or white base with dark and gold type. Logo always present. Use professional print resolution (300 DPI minimum).</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Video Content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Dark overlay with gold text reveals. Consistent font usage. See Section 7.</w:t>
            </w:r>
          </w:p>
        </w:tc>
      </w:tr>
    </w:tbl>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4</w:t>
      </w:r>
    </w:p>
    <w:p>
      <w:pPr>
        <w:pStyle w:val="Heading1"/>
        <w:spacing w:before="200" w:after="160"/>
      </w:pPr>
      <w:r>
        <w:rPr>
          <w:rFonts w:ascii="Arial" w:cs="Arial" w:eastAsia="Arial" w:hAnsi="Arial"/>
          <w:b/>
          <w:bCs/>
          <w:color w:val="0D0B08"/>
          <w:sz w:val="40"/>
          <w:szCs w:val="40"/>
        </w:rPr>
        <w:t xml:space="preserve">Email Template System</w:t>
      </w:r>
    </w:p>
    <w:p>
      <w:pPr>
        <w:pBdr>
          <w:bottom w:val="single" w:color="C8963C" w:sz="4" w:space="1"/>
        </w:pBdr>
        <w:spacing w:before="200" w:after="200"/>
      </w:pPr>
    </w:p>
    <w:p>
      <w:pPr>
        <w:pStyle w:val="Heading2"/>
        <w:spacing w:before="360" w:after="120"/>
      </w:pPr>
      <w:r>
        <w:rPr>
          <w:rFonts w:ascii="Arial" w:cs="Arial" w:eastAsia="Arial" w:hAnsi="Arial"/>
          <w:b/>
          <w:bCs/>
          <w:color w:val="C8963C"/>
          <w:sz w:val="28"/>
          <w:szCs w:val="28"/>
        </w:rPr>
        <w:t xml:space="preserve">Technical Specifications</w:t>
      </w:r>
    </w:p>
    <w:p>
      <w:pPr>
        <w:spacing w:before="60" w:after="100"/>
      </w:pPr>
      <w:r>
        <w:rPr>
          <w:rFonts w:ascii="Arial" w:cs="Arial" w:eastAsia="Arial" w:hAnsi="Arial"/>
          <w:b w:val="false"/>
          <w:bCs w:val="false"/>
          <w:i w:val="false"/>
          <w:iCs w:val="false"/>
          <w:color w:val="2C2C2C"/>
          <w:sz w:val="22"/>
          <w:szCs w:val="22"/>
        </w:rPr>
        <w:t xml:space="preserve">All Lee Entertainment email templates are built for DJ Event Planner (DJEP) and must meet the following technical requirements: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Layout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Table-based HTML only. No CSS grid or flexbox.</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CSS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Inline styles only. No &lt;style&gt; blocks. No external stylesheets.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Fonts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Web-safe fonts only. Arial, Helvetica, Georgia, serif fallbacks.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Max Width</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600px container. 100% wrapper for full-width background.</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Images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Hosted on Wix CDN. All images include alt text.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JavaScript</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None. Zero JavaScript in any template.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Merge Tags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&lt;first_name&gt; &lt;event_type&gt; &lt;event_date&gt; &lt;total_fee&gt; &lt;payments_total&gt; &lt;total_minus_payments&gt; &lt;email&gt; &lt;password&gt;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E-Signature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esignaturelink:31272</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00"/>
              <w:left w:type="dxa" w:w="260"/>
              <w:bottom w:type="dxa" w:w="200"/>
              <w:right w:type="dxa" w:w="260"/>
            </w:tcMar>
          </w:tcPr>
          <w:p>
            <w:pPr>
              <w:spacing w:before="0" w:after="60"/>
            </w:pPr>
            <w:r>
              <w:rPr>
                <w:rFonts w:ascii="Arial" w:cs="Arial" w:eastAsia="Arial" w:hAnsi="Arial"/>
                <w:b/>
                <w:bCs/>
                <w:caps/>
                <w:color w:val="C8963C"/>
                <w:spacing w:val="60"/>
                <w:sz w:val="17"/>
                <w:szCs w:val="17"/>
              </w:rPr>
              <w:t xml:space="preserve">CALENDAR LINKS</w:t>
            </w:r>
          </w:p>
          <w:p>
            <w:pPr>
              <w:spacing w:before="0" w:after="40"/>
            </w:pPr>
            <w:r>
              <w:rPr>
                <w:rFonts w:ascii="Arial" w:cs="Arial" w:eastAsia="Arial" w:hAnsi="Arial"/>
                <w:color w:val="EDE0C4"/>
                <w:sz w:val="19"/>
                <w:szCs w:val="19"/>
              </w:rPr>
              <w:t xml:space="preserve">Wedding &amp; Private Events:  https://calendar.app.google/5Dv2sAaLACXKwuBx5</w:t>
            </w:r>
          </w:p>
          <w:p>
            <w:pPr>
              <w:spacing w:before="0" w:after="0"/>
            </w:pPr>
            <w:r>
              <w:rPr>
                <w:rFonts w:ascii="Arial" w:cs="Arial" w:eastAsia="Arial" w:hAnsi="Arial"/>
                <w:color w:val="EDE0C4"/>
                <w:sz w:val="19"/>
                <w:szCs w:val="19"/>
              </w:rPr>
              <w:t xml:space="preserve">Corporate Events Only:  https://calendar.app.google/5Mz3ozwGi5ebAcjY7</w:t>
            </w:r>
          </w:p>
        </w:tc>
      </w:tr>
    </w:tbl>
    <w:p>
      <w:pPr>
        <w:spacing w:before="160" w:after="0"/>
      </w:pPr>
    </w:p>
    <w:p>
      <w:pPr>
        <w:pStyle w:val="Heading2"/>
        <w:spacing w:before="360" w:after="120"/>
      </w:pPr>
      <w:r>
        <w:rPr>
          <w:rFonts w:ascii="Arial" w:cs="Arial" w:eastAsia="Arial" w:hAnsi="Arial"/>
          <w:b/>
          <w:bCs/>
          <w:color w:val="C8963C"/>
          <w:sz w:val="28"/>
          <w:szCs w:val="28"/>
        </w:rPr>
        <w:t xml:space="preserve">Lead Sequence Templates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600"/>
        <w:gridCol w:w="4560"/>
        <w:gridCol w:w="1400"/>
      </w:tblGrid>
      <w:tr>
        <w:trPr>
          <w:tblHeader/>
        </w:trPr>
        <w:tc>
          <w:tcPr>
            <w:tcW w:type="dxa" w:w="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w:t>
            </w:r>
          </w:p>
        </w:tc>
        <w:tc>
          <w:tcPr>
            <w:tcW w:type="dxa" w:w="2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Template Name</w:t>
            </w:r>
          </w:p>
        </w:tc>
        <w:tc>
          <w:tcPr>
            <w:tcW w:type="dxa" w:w="45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Purpose</w:t>
            </w:r>
          </w:p>
        </w:tc>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Send Type</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01</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Wedding Inquiry — Initial Response</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Sent immediately on receipt. Warm, personal, asks about their vision. Drives calendar booking.</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02</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Wedding Inquiry — Follow-Up 1 (Day 3)</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Gentle check-in. Reaffirms value. Reminds about date availability.</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03</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Wedding Inquiry — Follow-Up 2 (Day 7)</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Honest about date availability. Not pushy. Creates gentle urgency.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04</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Wedding Inquiry — Final Follow-Up (Day 14)</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Graceful close. Door left open. No pressure.</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05</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Wedding Show — Initial Follow-Up</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Warm post-show reconnect sent same day or next day.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06</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Wedding Show — Day 4 Value Email</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7 questions to ask every DJ. Positions Abe as trusted advisor.</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06B</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Wedding Show — Day 10 Check-In</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Social proof + honest date transparency. Offers a call.</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06C</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Wedding Show — Day 21 Final Close</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Graceful final follow-up. Genuinely wishes them well.</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07A</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Corporate — Past Client Holiday Outreach</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Sent each September/October to past corporate clients. Proactive warm outreach.</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07B</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Corporate — Inquiry Response</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Sent immediately on new corporate inquiry. Corporate header + calendar link.</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07C</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Corporate — Follow-Up Day 3</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Lists what sets Lee Entertainment apart for corporate events.</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07D</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Corporate — Follow-Up Day 6</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Social proof + goal-oriented question about their event.</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07E</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Corporate — Day 10 Final Close</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Professional graceful close. Positions for future events.</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08</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Private Event — Inquiry Response</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Immediate response. Celebratory tone. Standard calendar link.</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09</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Not Available Response</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Manual send when date is unavailable. Includes 5 trusted referrals.</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bl>
    <w:p>
      <w:pPr>
        <w:spacing w:before="160" w:after="0"/>
      </w:pPr>
    </w:p>
    <w:p>
      <w:pPr>
        <w:pStyle w:val="Heading2"/>
        <w:spacing w:before="360" w:after="120"/>
      </w:pPr>
      <w:r>
        <w:rPr>
          <w:rFonts w:ascii="Arial" w:cs="Arial" w:eastAsia="Arial" w:hAnsi="Arial"/>
          <w:b/>
          <w:bCs/>
          <w:color w:val="C8963C"/>
          <w:sz w:val="28"/>
          <w:szCs w:val="28"/>
        </w:rPr>
        <w:t xml:space="preserve">Booked Client Journey Templates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600"/>
        <w:gridCol w:w="4560"/>
        <w:gridCol w:w="1400"/>
      </w:tblGrid>
      <w:tr>
        <w:trPr>
          <w:tblHeader/>
        </w:trPr>
        <w:tc>
          <w:tcPr>
            <w:tcW w:type="dxa" w:w="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w:t>
            </w:r>
          </w:p>
        </w:tc>
        <w:tc>
          <w:tcPr>
            <w:tcW w:type="dxa" w:w="2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Template Name</w:t>
            </w:r>
          </w:p>
        </w:tc>
        <w:tc>
          <w:tcPr>
            <w:tcW w:type="dxa" w:w="45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Purpose</w:t>
            </w:r>
          </w:p>
        </w:tc>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Send Type</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10</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Post-Consultation Proposal</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Sent within 24 hrs of call. Includes call notes, event summary, inclusions, 48-hr date hold, e-signature CTA.</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10B</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48-Hour Proposal Follow-Up</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Auto-sent if contract unsigned at 48 hrs. Warm urgency, two-option response block.</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11</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Booking Confirmation + Welcome</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Fires immediately on contract signed + deposit. Confirms booking, portal login, 4-step journey preview.</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12</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6-Month Check-In</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Auto-sent at 6-month mark. Includes photo booth partnership promo (Designer Weddings Victoria).</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13</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Final Balance Invoice (60 Days)</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Auto-sent 60 days out. Invoice summary, Interac e-Transfer instructions, planning reminder.</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14</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Final Confirmation (2 Weeks)</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Confirms event details, drives final planning call booking. Pre-call checklist included.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15</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Day-Before Reassurance</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Sent evening before event. Personal note from Abe. Tomorrow at a Glance. Direct phone number.</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16</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Post-Event Thank You + Footage</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Sent within 24 hrs. Raw footage link (manual paste), Google Review request, referral nudge.</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17</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Referral Invitation (Day 30)</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Auto-sent 30 days post-event. Three referral options, event type list, secondary review reminder.</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8"/>
                <w:szCs w:val="18"/>
              </w:rPr>
              <w:t xml:space="preserve">Automatic</w:t>
            </w:r>
          </w:p>
        </w:tc>
      </w:tr>
    </w:tbl>
    <w:p>
      <w:pPr>
        <w:spacing w:before="160" w:after="0"/>
      </w:pPr>
    </w:p>
    <w:p>
      <w:pPr>
        <w:pStyle w:val="Heading2"/>
        <w:spacing w:before="360" w:after="120"/>
      </w:pPr>
      <w:r>
        <w:rPr>
          <w:rFonts w:ascii="Arial" w:cs="Arial" w:eastAsia="Arial" w:hAnsi="Arial"/>
          <w:b/>
          <w:bCs/>
          <w:color w:val="C8963C"/>
          <w:sz w:val="28"/>
          <w:szCs w:val="28"/>
        </w:rPr>
        <w:t xml:space="preserve">Blank Flexible Templates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600"/>
        <w:gridCol w:w="4560"/>
        <w:gridCol w:w="1400"/>
      </w:tblGrid>
      <w:tr>
        <w:trPr>
          <w:tblHeader/>
        </w:trPr>
        <w:tc>
          <w:tcPr>
            <w:tcW w:type="dxa" w:w="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w:t>
            </w:r>
          </w:p>
        </w:tc>
        <w:tc>
          <w:tcPr>
            <w:tcW w:type="dxa" w:w="2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Template Name</w:t>
            </w:r>
          </w:p>
        </w:tc>
        <w:tc>
          <w:tcPr>
            <w:tcW w:type="dxa" w:w="45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Purpose</w:t>
            </w:r>
          </w:p>
        </w:tc>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8"/>
                <w:szCs w:val="18"/>
              </w:rPr>
              <w:t xml:space="preserve">Send Type</w:t>
            </w:r>
          </w:p>
        </w:tc>
      </w:tr>
      <w:tr>
        <w:tc>
          <w:tcPr>
            <w:tcW w:type="dxa" w:w="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C8963C"/>
                <w:sz w:val="18"/>
                <w:szCs w:val="18"/>
              </w:rPr>
              <w:t xml:space="preserve">00</w:t>
            </w:r>
          </w:p>
        </w:tc>
        <w:tc>
          <w:tcPr>
            <w:tcW w:type="dxa" w:w="2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0D0B08"/>
                <w:sz w:val="18"/>
                <w:szCs w:val="18"/>
              </w:rPr>
              <w:t xml:space="preserve">Blank Template — with Calendar Link</w:t>
            </w:r>
          </w:p>
        </w:tc>
        <w:tc>
          <w:tcPr>
            <w:tcW w:type="dxa" w:w="45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color w:val="2C2C2C"/>
                <w:sz w:val="18"/>
                <w:szCs w:val="18"/>
              </w:rPr>
              <w:t xml:space="preserve">2 reviews + Book a Free Consultation button. For general outreach where a booking call is the next step.</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r>
        <w:tc>
          <w:tcPr>
            <w:tcW w:type="dxa" w:w="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C8963C"/>
                <w:sz w:val="18"/>
                <w:szCs w:val="18"/>
              </w:rPr>
              <w:t xml:space="preserve">00B</w:t>
            </w:r>
          </w:p>
        </w:tc>
        <w:tc>
          <w:tcPr>
            <w:tcW w:type="dxa" w:w="2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0D0B08"/>
                <w:sz w:val="18"/>
                <w:szCs w:val="18"/>
              </w:rPr>
              <w:t xml:space="preserve">Blank Template — No Calendar Link</w:t>
            </w:r>
          </w:p>
        </w:tc>
        <w:tc>
          <w:tcPr>
            <w:tcW w:type="dxa" w:w="45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color w:val="2C2C2C"/>
                <w:sz w:val="18"/>
                <w:szCs w:val="18"/>
              </w:rPr>
              <w:t xml:space="preserve">2 reviews + direct contact (phone + email). For outreach where a direct contact is more appropriate.</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A6F2E"/>
                <w:sz w:val="18"/>
                <w:szCs w:val="18"/>
              </w:rPr>
              <w:t xml:space="preserve">Manual</w:t>
            </w:r>
          </w:p>
        </w:tc>
      </w:tr>
    </w:tbl>
    <w:p>
      <w:pPr>
        <w:spacing w:before="80" w:after="0"/>
      </w:pPr>
    </w:p>
    <w:p>
      <w:pPr>
        <w:spacing w:before="60" w:after="100"/>
      </w:pPr>
      <w:r>
        <w:rPr>
          <w:rFonts w:ascii="Arial" w:cs="Arial" w:eastAsia="Arial" w:hAnsi="Arial"/>
          <w:b w:val="false"/>
          <w:bCs w:val="false"/>
          <w:i/>
          <w:iCs/>
          <w:color w:val="2C2C2C"/>
          <w:sz w:val="22"/>
          <w:szCs w:val="22"/>
        </w:rPr>
        <w:t xml:space="preserve">How to fill in either blank template: (1) Edit the Eyebrow Label, (2) Edit the Headline, (3) Write two body paragraphs, (4) Paste in two real Google Reviews with client names.</w:t>
      </w:r>
    </w:p>
    <w:p>
      <w:pPr>
        <w:spacing w:before="160" w:after="0"/>
      </w:pPr>
    </w:p>
    <w:p>
      <w:pPr>
        <w:pStyle w:val="Heading2"/>
        <w:spacing w:before="360" w:after="120"/>
      </w:pPr>
      <w:r>
        <w:rPr>
          <w:rFonts w:ascii="Arial" w:cs="Arial" w:eastAsia="Arial" w:hAnsi="Arial"/>
          <w:b/>
          <w:bCs/>
          <w:color w:val="C8963C"/>
          <w:sz w:val="28"/>
          <w:szCs w:val="28"/>
        </w:rPr>
        <w:t xml:space="preserve">Standard Signature Card</w:t>
      </w:r>
    </w:p>
    <w:p>
      <w:pPr>
        <w:spacing w:before="60" w:after="100"/>
      </w:pPr>
      <w:r>
        <w:rPr>
          <w:rFonts w:ascii="Arial" w:cs="Arial" w:eastAsia="Arial" w:hAnsi="Arial"/>
          <w:b w:val="false"/>
          <w:bCs w:val="false"/>
          <w:i w:val="false"/>
          <w:iCs w:val="false"/>
          <w:color w:val="2C2C2C"/>
          <w:sz w:val="22"/>
          <w:szCs w:val="22"/>
        </w:rPr>
        <w:t xml:space="preserve">All 24 templates use the same signature card. It includes:</w:t>
      </w:r>
    </w:p>
    <w:p>
      <w:pPr>
        <w:pStyle w:val="ListParagraph"/>
        <w:numPr>
          <w:ilvl w:val="0"/>
          <w:numId w:val="2"/>
        </w:numPr>
        <w:spacing w:before="40" w:after="40"/>
      </w:pPr>
      <w:r>
        <w:rPr>
          <w:rFonts w:ascii="Arial" w:cs="Arial" w:eastAsia="Arial" w:hAnsi="Arial"/>
          <w:b w:val="false"/>
          <w:bCs w:val="false"/>
          <w:color w:val="2C2C2C"/>
          <w:sz w:val="22"/>
          <w:szCs w:val="22"/>
        </w:rPr>
        <w:t xml:space="preserve">DJ Abe Lee — photo, name, title: Founder •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Phone: 250-884-0536</w:t>
      </w:r>
    </w:p>
    <w:p>
      <w:pPr>
        <w:pStyle w:val="ListParagraph"/>
        <w:numPr>
          <w:ilvl w:val="0"/>
          <w:numId w:val="2"/>
        </w:numPr>
        <w:spacing w:before="40" w:after="40"/>
      </w:pPr>
      <w:r>
        <w:rPr>
          <w:rFonts w:ascii="Arial" w:cs="Arial" w:eastAsia="Arial" w:hAnsi="Arial"/>
          <w:b w:val="false"/>
          <w:bCs w:val="false"/>
          <w:color w:val="2C2C2C"/>
          <w:sz w:val="22"/>
          <w:szCs w:val="22"/>
        </w:rPr>
        <w:t xml:space="preserve">Email: abraham@leeentertainment.ca (gold linked)</w:t>
      </w:r>
    </w:p>
    <w:p>
      <w:pPr>
        <w:pStyle w:val="ListParagraph"/>
        <w:numPr>
          <w:ilvl w:val="0"/>
          <w:numId w:val="2"/>
        </w:numPr>
        <w:spacing w:before="40" w:after="40"/>
      </w:pPr>
      <w:r>
        <w:rPr>
          <w:rFonts w:ascii="Arial" w:cs="Arial" w:eastAsia="Arial" w:hAnsi="Arial"/>
          <w:b w:val="false"/>
          <w:bCs w:val="false"/>
          <w:color w:val="2C2C2C"/>
          <w:sz w:val="22"/>
          <w:szCs w:val="22"/>
        </w:rPr>
        <w:t xml:space="preserve">Website: leeentertainment.ca (gold linked)</w:t>
      </w:r>
    </w:p>
    <w:p>
      <w:pPr>
        <w:pStyle w:val="ListParagraph"/>
        <w:numPr>
          <w:ilvl w:val="0"/>
          <w:numId w:val="2"/>
        </w:numPr>
        <w:spacing w:before="40" w:after="40"/>
      </w:pPr>
      <w:r>
        <w:rPr>
          <w:rFonts w:ascii="Arial" w:cs="Arial" w:eastAsia="Arial" w:hAnsi="Arial"/>
          <w:b w:val="false"/>
          <w:bCs w:val="false"/>
          <w:color w:val="2C2C2C"/>
          <w:sz w:val="22"/>
          <w:szCs w:val="22"/>
        </w:rPr>
        <w:t xml:space="preserve">Instagram and Facebook icon links</w:t>
      </w:r>
    </w:p>
    <w:p>
      <w:pPr>
        <w:pStyle w:val="ListParagraph"/>
        <w:numPr>
          <w:ilvl w:val="0"/>
          <w:numId w:val="2"/>
        </w:numPr>
        <w:spacing w:before="40" w:after="40"/>
      </w:pPr>
      <w:r>
        <w:rPr>
          <w:rFonts w:ascii="Arial" w:cs="Arial" w:eastAsia="Arial" w:hAnsi="Arial"/>
          <w:b w:val="false"/>
          <w:bCs w:val="false"/>
          <w:color w:val="2C2C2C"/>
          <w:sz w:val="22"/>
          <w:szCs w:val="22"/>
        </w:rPr>
        <w:t xml:space="preserve">Gold left accent bar, #1C1812 background, #3A3530 border</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5</w:t>
      </w:r>
    </w:p>
    <w:p>
      <w:pPr>
        <w:pStyle w:val="Heading1"/>
        <w:spacing w:before="200" w:after="160"/>
      </w:pPr>
      <w:r>
        <w:rPr>
          <w:rFonts w:ascii="Arial" w:cs="Arial" w:eastAsia="Arial" w:hAnsi="Arial"/>
          <w:b/>
          <w:bCs/>
          <w:color w:val="0D0B08"/>
          <w:sz w:val="40"/>
          <w:szCs w:val="40"/>
        </w:rPr>
        <w:t xml:space="preserve">Client Experience Journey</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Every Lee Entertainment client moves through eight stages from first contact to referral. The goal at every stage is to make the client feel informed, cared for, and excited about their event.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1</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Inquiry  </w:t>
            </w:r>
            <w:r>
              <w:rPr>
                <w:rFonts w:ascii="Arial" w:cs="Arial" w:eastAsia="Arial" w:hAnsi="Arial"/>
                <w:i/>
                <w:iCs/>
                <w:color w:val="8C8680"/>
                <w:sz w:val="20"/>
                <w:szCs w:val="20"/>
              </w:rPr>
              <w:t xml:space="preserve">First impression — sets the tone</w:t>
            </w:r>
          </w:p>
          <w:p>
            <w:pPr>
              <w:spacing w:before="0" w:after="40"/>
            </w:pPr>
            <w:r>
              <w:rPr>
                <w:rFonts w:ascii="Arial" w:cs="Arial" w:eastAsia="Arial" w:hAnsi="Arial"/>
                <w:color w:val="2C2C2C"/>
                <w:sz w:val="20"/>
                <w:szCs w:val="20"/>
              </w:rPr>
              <w:t xml:space="preserve">A prospective client submits an inquiry. The appropriate email sequence begins immediately. Response time matters — aim for under 2 hours during business hours. The first email is warm, personal, and references details from their inquiry.</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Templates 01, 05, 07B, or 08 depending on lead source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2</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Consultation  </w:t>
            </w:r>
            <w:r>
              <w:rPr>
                <w:rFonts w:ascii="Arial" w:cs="Arial" w:eastAsia="Arial" w:hAnsi="Arial"/>
                <w:i/>
                <w:iCs/>
                <w:color w:val="8C8680"/>
                <w:sz w:val="20"/>
                <w:szCs w:val="20"/>
              </w:rPr>
              <w:t xml:space="preserve">The relationship begins</w:t>
            </w:r>
          </w:p>
          <w:p>
            <w:pPr>
              <w:spacing w:before="0" w:after="40"/>
            </w:pPr>
            <w:r>
              <w:rPr>
                <w:rFonts w:ascii="Arial" w:cs="Arial" w:eastAsia="Arial" w:hAnsi="Arial"/>
                <w:color w:val="2C2C2C"/>
                <w:sz w:val="20"/>
                <w:szCs w:val="20"/>
              </w:rPr>
              <w:t xml:space="preserve">Abe connects with the lead by phone or video call. This is the most important step in the journey. The goal is to understand their vision, answer questions honestly, and help them feel confident about their decision. The pre-consultation form and calendar links make this stage easy.</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Google Calendar booking link in all lead sequence templates</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3</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Proposal  </w:t>
            </w:r>
            <w:r>
              <w:rPr>
                <w:rFonts w:ascii="Arial" w:cs="Arial" w:eastAsia="Arial" w:hAnsi="Arial"/>
                <w:i/>
                <w:iCs/>
                <w:color w:val="8C8680"/>
                <w:sz w:val="20"/>
                <w:szCs w:val="20"/>
              </w:rPr>
              <w:t xml:space="preserve">Commitment made easy</w:t>
            </w:r>
          </w:p>
          <w:p>
            <w:pPr>
              <w:spacing w:before="0" w:after="40"/>
            </w:pPr>
            <w:r>
              <w:rPr>
                <w:rFonts w:ascii="Arial" w:cs="Arial" w:eastAsia="Arial" w:hAnsi="Arial"/>
                <w:color w:val="2C2C2C"/>
                <w:sz w:val="20"/>
                <w:szCs w:val="20"/>
              </w:rPr>
              <w:t xml:space="preserve">Within 24 hours of the consultation, Template 10 delivers a complete proposal — event summary, inclusions, pricing, and a contract link. Template 10B fires automatically at 48 hours if the contract is unsigned. The tone is confident, clear, and never pushy.</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Templates 10 and 10B</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4</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Booking  </w:t>
            </w:r>
            <w:r>
              <w:rPr>
                <w:rFonts w:ascii="Arial" w:cs="Arial" w:eastAsia="Arial" w:hAnsi="Arial"/>
                <w:i/>
                <w:iCs/>
                <w:color w:val="8C8680"/>
                <w:sz w:val="20"/>
                <w:szCs w:val="20"/>
              </w:rPr>
              <w:t xml:space="preserve">The moment it becomes real</w:t>
            </w:r>
          </w:p>
          <w:p>
            <w:pPr>
              <w:spacing w:before="0" w:after="40"/>
            </w:pPr>
            <w:r>
              <w:rPr>
                <w:rFonts w:ascii="Arial" w:cs="Arial" w:eastAsia="Arial" w:hAnsi="Arial"/>
                <w:color w:val="2C2C2C"/>
                <w:sz w:val="20"/>
                <w:szCs w:val="20"/>
              </w:rPr>
              <w:t xml:space="preserve">Contract signed + deposit received. Template 11 fires immediately. The client is welcomed into the Lee Entertainment family with their booking details confirmed, a preview of what happens next, and their client portal login credentials.</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 11</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5</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Planning  </w:t>
            </w:r>
            <w:r>
              <w:rPr>
                <w:rFonts w:ascii="Arial" w:cs="Arial" w:eastAsia="Arial" w:hAnsi="Arial"/>
                <w:i/>
                <w:iCs/>
                <w:color w:val="8C8680"/>
                <w:sz w:val="20"/>
                <w:szCs w:val="20"/>
              </w:rPr>
              <w:t xml:space="preserve">Staying close without overwhelming</w:t>
            </w:r>
          </w:p>
          <w:p>
            <w:pPr>
              <w:spacing w:before="0" w:after="40"/>
            </w:pPr>
            <w:r>
              <w:rPr>
                <w:rFonts w:ascii="Arial" w:cs="Arial" w:eastAsia="Arial" w:hAnsi="Arial"/>
                <w:color w:val="2C2C2C"/>
                <w:sz w:val="20"/>
                <w:szCs w:val="20"/>
              </w:rPr>
              <w:t xml:space="preserve">Three touchpoints keep the relationship warm during the planning phase. The 6-month check-in is gentle and optional. The 60-day final balance invoice is clear and professional. The 2-week final confirmation drives the planning call booking and gives the client a preparation checklist.</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Templates 12, 13, and 14</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6</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Event Day  </w:t>
            </w:r>
            <w:r>
              <w:rPr>
                <w:rFonts w:ascii="Arial" w:cs="Arial" w:eastAsia="Arial" w:hAnsi="Arial"/>
                <w:i/>
                <w:iCs/>
                <w:color w:val="8C8680"/>
                <w:sz w:val="20"/>
                <w:szCs w:val="20"/>
              </w:rPr>
              <w:t xml:space="preserve">The delivery of the promise</w:t>
            </w:r>
          </w:p>
          <w:p>
            <w:pPr>
              <w:spacing w:before="0" w:after="40"/>
            </w:pPr>
            <w:r>
              <w:rPr>
                <w:rFonts w:ascii="Arial" w:cs="Arial" w:eastAsia="Arial" w:hAnsi="Arial"/>
                <w:color w:val="2C2C2C"/>
                <w:sz w:val="20"/>
                <w:szCs w:val="20"/>
              </w:rPr>
              <w:t xml:space="preserve">Template 15 is sent the evening before. On the day itself, Abe arrives early, sets up professionally, and executes the plan built during the planning call. The client's only job is to enjoy every moment.</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 15</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7</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Post-Event  </w:t>
            </w:r>
            <w:r>
              <w:rPr>
                <w:rFonts w:ascii="Arial" w:cs="Arial" w:eastAsia="Arial" w:hAnsi="Arial"/>
                <w:i/>
                <w:iCs/>
                <w:color w:val="8C8680"/>
                <w:sz w:val="20"/>
                <w:szCs w:val="20"/>
              </w:rPr>
              <w:t xml:space="preserve">Gratitude and momentum</w:t>
            </w:r>
          </w:p>
          <w:p>
            <w:pPr>
              <w:spacing w:before="0" w:after="40"/>
            </w:pPr>
            <w:r>
              <w:rPr>
                <w:rFonts w:ascii="Arial" w:cs="Arial" w:eastAsia="Arial" w:hAnsi="Arial"/>
                <w:color w:val="2C2C2C"/>
                <w:sz w:val="20"/>
                <w:szCs w:val="20"/>
              </w:rPr>
              <w:t xml:space="preserve">Template 16 is sent within 24 hours — a genuine thank you, the raw footage link for the content creation package, a Google Review request, and a soft referral nudge. This email is manually sent so the footage link can be included.</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 16</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8963C" w:val="clear"/>
            <w:tcMar>
              <w:top w:type="dxa" w:w="120"/>
              <w:left w:type="dxa" w:w="120"/>
              <w:bottom w:type="dxa" w:w="120"/>
              <w:right w:type="dxa" w:w="120"/>
            </w:tcMar>
            <w:vAlign w:val="center"/>
          </w:tcPr>
          <w:p>
            <w:pPr>
              <w:jc w:val="center"/>
            </w:pPr>
            <w:r>
              <w:rPr>
                <w:rFonts w:ascii="Arial" w:cs="Arial" w:eastAsia="Arial" w:hAnsi="Arial"/>
                <w:b/>
                <w:bCs/>
                <w:color w:val="0D0B08"/>
                <w:sz w:val="26"/>
                <w:szCs w:val="26"/>
              </w:rPr>
              <w:t xml:space="preserve">8</w:t>
            </w:r>
          </w:p>
        </w:tc>
        <w:tc>
          <w:tcPr>
            <w:tcW w:type="dxa" w:w="8720"/>
            <w:tcBorders>
              <w:top w:val="single" w:color="3A3530" w:sz="1"/>
              <w:left w:val="none" w:color="FFFFFF" w:sz="0"/>
              <w:bottom w:val="single" w:color="3A3530" w:sz="1"/>
              <w:right w:val="none" w:color="FFFFFF" w:sz="0"/>
            </w:tcBorders>
            <w:shd w:fill="F7F3EC" w:val="clear"/>
            <w:tcMar>
              <w:top w:type="dxa" w:w="120"/>
              <w:left w:type="dxa" w:w="200"/>
              <w:bottom w:type="dxa" w:w="120"/>
              <w:right w:type="dxa" w:w="200"/>
            </w:tcMar>
          </w:tcPr>
          <w:p>
            <w:pPr>
              <w:spacing w:before="0" w:after="40"/>
            </w:pPr>
            <w:r>
              <w:rPr>
                <w:rFonts w:ascii="Arial" w:cs="Arial" w:eastAsia="Arial" w:hAnsi="Arial"/>
                <w:b/>
                <w:bCs/>
                <w:color w:val="0D0B08"/>
                <w:sz w:val="22"/>
                <w:szCs w:val="22"/>
              </w:rPr>
              <w:t xml:space="preserve">Referral  </w:t>
            </w:r>
            <w:r>
              <w:rPr>
                <w:rFonts w:ascii="Arial" w:cs="Arial" w:eastAsia="Arial" w:hAnsi="Arial"/>
                <w:i/>
                <w:iCs/>
                <w:color w:val="8C8680"/>
                <w:sz w:val="20"/>
                <w:szCs w:val="20"/>
              </w:rPr>
              <w:t xml:space="preserve">Turning clients into advocates</w:t>
            </w:r>
          </w:p>
          <w:p>
            <w:pPr>
              <w:spacing w:before="0" w:after="40"/>
            </w:pPr>
            <w:r>
              <w:rPr>
                <w:rFonts w:ascii="Arial" w:cs="Arial" w:eastAsia="Arial" w:hAnsi="Arial"/>
                <w:color w:val="2C2C2C"/>
                <w:sz w:val="20"/>
                <w:szCs w:val="20"/>
              </w:rPr>
              <w:t xml:space="preserve">Template 17 goes out at Day 30. It keeps the connection warm, makes referrals easy with three simple options, and reminds clients of the full range of events Lee Entertainment covers. Reviews and referrals are the primary growth engine for the business.</w:t>
            </w:r>
          </w:p>
          <w:p>
            <w:pPr>
              <w:spacing w:before="0" w:after="0"/>
            </w:pPr>
            <w:r>
              <w:rPr>
                <w:rFonts w:ascii="Arial" w:cs="Arial" w:eastAsia="Arial" w:hAnsi="Arial"/>
                <w:b/>
                <w:bCs/>
                <w:color w:val="9A6F2E"/>
                <w:sz w:val="18"/>
                <w:szCs w:val="18"/>
              </w:rPr>
              <w:t xml:space="preserve">Template: </w:t>
            </w:r>
            <w:r>
              <w:rPr>
                <w:rFonts w:ascii="Arial" w:cs="Arial" w:eastAsia="Arial" w:hAnsi="Arial"/>
                <w:i/>
                <w:iCs/>
                <w:color w:val="9A6F2E"/>
                <w:sz w:val="18"/>
                <w:szCs w:val="18"/>
              </w:rPr>
              <w:t xml:space="preserve">Template 17</w:t>
            </w:r>
          </w:p>
        </w:tc>
      </w:tr>
    </w:tbl>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6 — Planning Only. Not Yet Implemented.</w:t>
      </w:r>
    </w:p>
    <w:p>
      <w:pPr>
        <w:pStyle w:val="Heading1"/>
        <w:spacing w:before="200" w:after="160"/>
      </w:pPr>
      <w:r>
        <w:rPr>
          <w:rFonts w:ascii="Arial" w:cs="Arial" w:eastAsia="Arial" w:hAnsi="Arial"/>
          <w:b/>
          <w:bCs/>
          <w:color w:val="0D0B08"/>
          <w:sz w:val="40"/>
          <w:szCs w:val="40"/>
        </w:rPr>
        <w:t xml:space="preserve">Future Automation System</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00"/>
              <w:left w:type="dxa" w:w="260"/>
              <w:bottom w:type="dxa" w:w="200"/>
              <w:right w:type="dxa" w:w="260"/>
            </w:tcMar>
          </w:tcPr>
          <w:p>
            <w:pPr>
              <w:spacing w:before="0" w:after="60"/>
            </w:pPr>
            <w:r>
              <w:rPr>
                <w:rFonts w:ascii="Arial" w:cs="Arial" w:eastAsia="Arial" w:hAnsi="Arial"/>
                <w:b/>
                <w:bCs/>
                <w:caps/>
                <w:color w:val="C8963C"/>
                <w:spacing w:val="60"/>
                <w:sz w:val="17"/>
                <w:szCs w:val="17"/>
              </w:rPr>
              <w:t xml:space="preserve">PLANNING DOCUMENT ONLY</w:t>
            </w:r>
          </w:p>
          <w:p>
            <w:pPr>
              <w:spacing w:before="0" w:after="0"/>
            </w:pPr>
            <w:r>
              <w:rPr>
                <w:rFonts w:ascii="Arial" w:cs="Arial" w:eastAsia="Arial" w:hAnsi="Arial"/>
                <w:color w:val="EDE0C4"/>
                <w:sz w:val="20"/>
                <w:szCs w:val="20"/>
              </w:rPr>
              <w:t xml:space="preserve">This section defines the intended automation architecture inside DJ Event Planner. Nothing here has been implemented yet. This exists so the system can be built accurately when ready.</w:t>
            </w:r>
          </w:p>
        </w:tc>
      </w:tr>
    </w:tbl>
    <w:p>
      <w:pPr>
        <w:spacing w:before="160" w:after="0"/>
      </w:pPr>
    </w:p>
    <w:p>
      <w:pPr>
        <w:pStyle w:val="Heading2"/>
        <w:spacing w:before="360" w:after="120"/>
      </w:pPr>
      <w:r>
        <w:rPr>
          <w:rFonts w:ascii="Arial" w:cs="Arial" w:eastAsia="Arial" w:hAnsi="Arial"/>
          <w:b/>
          <w:bCs/>
          <w:color w:val="C8963C"/>
          <w:sz w:val="28"/>
          <w:szCs w:val="28"/>
        </w:rPr>
        <w:t xml:space="preserve">Automation Goals</w:t>
      </w:r>
    </w:p>
    <w:p>
      <w:pPr>
        <w:spacing w:before="60" w:after="100"/>
      </w:pPr>
      <w:r>
        <w:rPr>
          <w:rFonts w:ascii="Arial" w:cs="Arial" w:eastAsia="Arial" w:hAnsi="Arial"/>
          <w:b w:val="false"/>
          <w:bCs w:val="false"/>
          <w:i w:val="false"/>
          <w:iCs w:val="false"/>
          <w:color w:val="2C2C2C"/>
          <w:sz w:val="22"/>
          <w:szCs w:val="22"/>
        </w:rPr>
        <w:t xml:space="preserve">The automation system should deliver the right email at the right time without Abe having to manually schedule every follow-up — while still feeling personal and never robotic. The target is to automate 80% of touches with 20% of emails remaining manual (where human judgment or personalization is required).</w:t>
      </w:r>
    </w:p>
    <w:p>
      <w:pPr>
        <w:spacing w:before="120" w:after="0"/>
      </w:pPr>
    </w:p>
    <w:p>
      <w:pPr>
        <w:pStyle w:val="Heading2"/>
        <w:spacing w:before="360" w:after="120"/>
      </w:pPr>
      <w:r>
        <w:rPr>
          <w:rFonts w:ascii="Arial" w:cs="Arial" w:eastAsia="Arial" w:hAnsi="Arial"/>
          <w:b/>
          <w:bCs/>
          <w:color w:val="C8963C"/>
          <w:sz w:val="28"/>
          <w:szCs w:val="28"/>
        </w:rPr>
        <w:t xml:space="preserve">Complete Automation Workflow</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1600"/>
        <w:gridCol w:w="1360"/>
        <w:gridCol w:w="2800"/>
      </w:tblGrid>
      <w:tr>
        <w:trPr>
          <w:tblHeader/>
        </w:trPr>
        <w:tc>
          <w:tcPr>
            <w:tcW w:type="dxa" w:w="12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Template</w:t>
            </w:r>
          </w:p>
        </w:tc>
        <w:tc>
          <w:tcPr>
            <w:tcW w:type="dxa" w:w="2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Trigger</w:t>
            </w:r>
          </w:p>
        </w:tc>
        <w:tc>
          <w:tcPr>
            <w:tcW w:type="dxa" w:w="1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Delay</w:t>
            </w:r>
          </w:p>
        </w:tc>
        <w:tc>
          <w:tcPr>
            <w:tcW w:type="dxa" w:w="13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Type</w:t>
            </w:r>
          </w:p>
        </w:tc>
        <w:tc>
          <w:tcPr>
            <w:tcW w:type="dxa" w:w="28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80"/>
            </w:tcMar>
          </w:tcPr>
          <w:p>
            <w:r>
              <w:rPr>
                <w:rFonts w:ascii="Arial" w:cs="Arial" w:eastAsia="Arial" w:hAnsi="Arial"/>
                <w:b/>
                <w:bCs/>
                <w:color w:val="C8963C"/>
                <w:sz w:val="17"/>
                <w:szCs w:val="17"/>
              </w:rPr>
              <w:t xml:space="preserve">Stops When</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01</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New wedding inquiry</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Immediately</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02</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3 — no consultation</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3 days after 01</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03</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Day 7 — no consultation</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7 days after 01</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04</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14 — no consultation</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14 days after 01</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Sequence ends</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05</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Wedding show lead added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Same day</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06</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4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4 days after 05</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06B</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Day 10 after show</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10 days after 05</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06C</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21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21 days after 05</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Sequence ends</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07B</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New corporate inquiry</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Immediately</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07C</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3 — no consultation</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3 days after 07B</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07D</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Day 6 — no consultation</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6 days after 07B</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07E</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Day 10 — no consultation</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10 days after 07B</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Sequence ends</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07A</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September / October annually</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Annual manual send</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Reply / Booking</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08</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New private event inquiry</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Immediately</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booked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09</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Date unavailable — flagged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Same day as flag</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10</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Consultation completed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Within 24 hrs</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Contract signed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10B</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Contract unsigned at 48 hrs</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48 hrs after 10</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Contract signed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11</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Contract + deposit received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Immediately</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12</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6 months before event</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Auto-scheduled</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13</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60 days before event</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Auto-scheduled</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Balance paid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14</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14 days before event</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Auto-scheduled</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15</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 day before event</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Auto-scheduled</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16</w:t>
            </w:r>
          </w:p>
        </w:tc>
        <w:tc>
          <w:tcPr>
            <w:tcW w:type="dxa" w:w="2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Event date passed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Within 24 hrs</w:t>
            </w:r>
          </w:p>
        </w:tc>
        <w:tc>
          <w:tcPr>
            <w:tcW w:type="dxa" w:w="13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bCs/>
                <w:color w:val="9A6F2E"/>
                <w:sz w:val="17"/>
                <w:szCs w:val="17"/>
              </w:rPr>
              <w:t xml:space="preserve">Manual</w:t>
            </w:r>
          </w:p>
        </w:tc>
        <w:tc>
          <w:tcPr>
            <w:tcW w:type="dxa" w:w="28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r>
        <w:tc>
          <w:tcPr>
            <w:tcW w:type="dxa" w:w="1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17</w:t>
            </w:r>
          </w:p>
        </w:tc>
        <w:tc>
          <w:tcPr>
            <w:tcW w:type="dxa" w:w="2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30 days after event</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Auto-scheduled</w:t>
            </w:r>
          </w:p>
        </w:tc>
        <w:tc>
          <w:tcPr>
            <w:tcW w:type="dxa" w:w="13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bCs/>
                <w:color w:val="2E7D52"/>
                <w:sz w:val="17"/>
                <w:szCs w:val="17"/>
              </w:rPr>
              <w:t xml:space="preserve">Automatic</w:t>
            </w:r>
          </w:p>
        </w:tc>
        <w:tc>
          <w:tcPr>
            <w:tcW w:type="dxa" w:w="28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80"/>
            </w:tcMar>
          </w:tcPr>
          <w:p>
            <w:r>
              <w:rPr>
                <w:rFonts w:ascii="Arial" w:cs="Arial" w:eastAsia="Arial" w:hAnsi="Arial"/>
                <w:b w:val="false"/>
                <w:bCs w:val="false"/>
                <w:color w:val="2C2C2C"/>
                <w:sz w:val="17"/>
                <w:szCs w:val="17"/>
              </w:rPr>
              <w:t xml:space="preserve">Single send</w:t>
            </w:r>
          </w:p>
        </w:tc>
      </w:tr>
    </w:tbl>
    <w:p>
      <w:pPr>
        <w:spacing w:before="160" w:after="0"/>
      </w:pPr>
    </w:p>
    <w:p>
      <w:pPr>
        <w:pStyle w:val="Heading2"/>
        <w:spacing w:before="360" w:after="120"/>
      </w:pPr>
      <w:r>
        <w:rPr>
          <w:rFonts w:ascii="Arial" w:cs="Arial" w:eastAsia="Arial" w:hAnsi="Arial"/>
          <w:b/>
          <w:bCs/>
          <w:color w:val="C8963C"/>
          <w:sz w:val="28"/>
          <w:szCs w:val="28"/>
        </w:rPr>
        <w:t xml:space="preserve">Recommended DJEP Stage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New Inquiry</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Lead received — appropriate sequence begins automatically</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Consultation Scheduled</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Lead has booked a call — all follow-up sequences pause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Consultation Completed</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Call done — Template 10 queued for manual send within 24 hrs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Proposal Sent</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Template 10 delivered — Template 10B auto-queued at 48 hrs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Awaiting Contract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Client reviewing proposal — follow-up active</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Booked Client</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Contract signed + deposit — Template 11 fires automatically</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Active Planning</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Templates 12, 13, 14 on schedule</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Event Completed</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Template 16 queued for manual send</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Post-Event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Template 17 auto-queued for Day 30</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Closed — Lost</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Lead went cold — no further sequences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Not Available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Date unavailable — Template 09 manual</w:t>
            </w:r>
          </w:p>
        </w:tc>
      </w:tr>
    </w:tbl>
    <w:p>
      <w:pPr>
        <w:spacing w:before="160" w:after="0"/>
      </w:pPr>
    </w:p>
    <w:p>
      <w:pPr>
        <w:pStyle w:val="Heading2"/>
        <w:spacing w:before="360" w:after="120"/>
      </w:pPr>
      <w:r>
        <w:rPr>
          <w:rFonts w:ascii="Arial" w:cs="Arial" w:eastAsia="Arial" w:hAnsi="Arial"/>
          <w:b/>
          <w:bCs/>
          <w:color w:val="C8963C"/>
          <w:sz w:val="28"/>
          <w:szCs w:val="28"/>
        </w:rPr>
        <w:t xml:space="preserve">Identified Gaps &amp; Recommendations</w:t>
      </w:r>
    </w:p>
    <w:p>
      <w:pPr>
        <w:pStyle w:val="Heading3"/>
        <w:spacing w:before="240" w:after="80"/>
      </w:pPr>
      <w:r>
        <w:rPr>
          <w:rFonts w:ascii="Arial" w:cs="Arial" w:eastAsia="Arial" w:hAnsi="Arial"/>
          <w:b/>
          <w:bCs/>
          <w:color w:val="0D0B08"/>
          <w:sz w:val="23"/>
          <w:szCs w:val="23"/>
        </w:rPr>
        <w:t xml:space="preserve">1.  Templates 10 and 16 Must Be Manually Sent</w:t>
      </w:r>
    </w:p>
    <w:p>
      <w:pPr>
        <w:spacing w:before="60" w:after="100"/>
      </w:pPr>
      <w:r>
        <w:rPr>
          <w:rFonts w:ascii="Arial" w:cs="Arial" w:eastAsia="Arial" w:hAnsi="Arial"/>
          <w:b w:val="false"/>
          <w:bCs w:val="false"/>
          <w:i w:val="false"/>
          <w:iCs w:val="false"/>
          <w:color w:val="2C2C2C"/>
          <w:sz w:val="22"/>
          <w:szCs w:val="22"/>
        </w:rPr>
        <w:t xml:space="preserve">Both require human input before sending (call notes for 10; raw footage link for 16). These should trigger a task reminder inside DJEP so they are never missed.</w:t>
      </w:r>
    </w:p>
    <w:p>
      <w:pPr>
        <w:spacing w:before="80" w:after="0"/>
      </w:pPr>
    </w:p>
    <w:p>
      <w:pPr>
        <w:pStyle w:val="Heading3"/>
        <w:spacing w:before="240" w:after="80"/>
      </w:pPr>
      <w:r>
        <w:rPr>
          <w:rFonts w:ascii="Arial" w:cs="Arial" w:eastAsia="Arial" w:hAnsi="Arial"/>
          <w:b/>
          <w:bCs/>
          <w:color w:val="0D0B08"/>
          <w:sz w:val="23"/>
          <w:szCs w:val="23"/>
        </w:rPr>
        <w:t xml:space="preserve">2.  Template 07A Requires an Annual Reminder</w:t>
      </w:r>
    </w:p>
    <w:p>
      <w:pPr>
        <w:spacing w:before="60" w:after="100"/>
      </w:pPr>
      <w:r>
        <w:rPr>
          <w:rFonts w:ascii="Arial" w:cs="Arial" w:eastAsia="Arial" w:hAnsi="Arial"/>
          <w:b w:val="false"/>
          <w:bCs w:val="false"/>
          <w:i w:val="false"/>
          <w:iCs w:val="false"/>
          <w:color w:val="2C2C2C"/>
          <w:sz w:val="22"/>
          <w:szCs w:val="22"/>
        </w:rPr>
        <w:t xml:space="preserve">This template is not triggered by an inquiry. A recurring calendar reminder each September should be configured so the outreach goes out consistently every year.</w:t>
      </w:r>
    </w:p>
    <w:p>
      <w:pPr>
        <w:spacing w:before="80" w:after="0"/>
      </w:pPr>
    </w:p>
    <w:p>
      <w:pPr>
        <w:pStyle w:val="Heading3"/>
        <w:spacing w:before="240" w:after="80"/>
      </w:pPr>
      <w:r>
        <w:rPr>
          <w:rFonts w:ascii="Arial" w:cs="Arial" w:eastAsia="Arial" w:hAnsi="Arial"/>
          <w:b/>
          <w:bCs/>
          <w:color w:val="0D0B08"/>
          <w:sz w:val="23"/>
          <w:szCs w:val="23"/>
        </w:rPr>
        <w:t xml:space="preserve">3.  Wedding Show Leads Need a Source Tag</w:t>
      </w:r>
    </w:p>
    <w:p>
      <w:pPr>
        <w:spacing w:before="60" w:after="100"/>
      </w:pPr>
      <w:r>
        <w:rPr>
          <w:rFonts w:ascii="Arial" w:cs="Arial" w:eastAsia="Arial" w:hAnsi="Arial"/>
          <w:b w:val="false"/>
          <w:bCs w:val="false"/>
          <w:i w:val="false"/>
          <w:iCs w:val="false"/>
          <w:color w:val="2C2C2C"/>
          <w:sz w:val="22"/>
          <w:szCs w:val="22"/>
        </w:rPr>
        <w:t xml:space="preserve">"Wedding Show Lead" source tag must be applied at data entry to ensure Template 05 (not Template 01) is the first email sent.</w:t>
      </w:r>
    </w:p>
    <w:p>
      <w:pPr>
        <w:spacing w:before="80" w:after="0"/>
      </w:pPr>
    </w:p>
    <w:p>
      <w:pPr>
        <w:pStyle w:val="Heading3"/>
        <w:spacing w:before="240" w:after="80"/>
      </w:pPr>
      <w:r>
        <w:rPr>
          <w:rFonts w:ascii="Arial" w:cs="Arial" w:eastAsia="Arial" w:hAnsi="Arial"/>
          <w:b/>
          <w:bCs/>
          <w:color w:val="0D0B08"/>
          <w:sz w:val="23"/>
          <w:szCs w:val="23"/>
        </w:rPr>
        <w:t xml:space="preserve">4.  Sequence Overlap Deduplication</w:t>
      </w:r>
    </w:p>
    <w:p>
      <w:pPr>
        <w:spacing w:before="60" w:after="100"/>
      </w:pPr>
      <w:r>
        <w:rPr>
          <w:rFonts w:ascii="Arial" w:cs="Arial" w:eastAsia="Arial" w:hAnsi="Arial"/>
          <w:b w:val="false"/>
          <w:bCs w:val="false"/>
          <w:i w:val="false"/>
          <w:iCs w:val="false"/>
          <w:color w:val="2C2C2C"/>
          <w:sz w:val="22"/>
          <w:szCs w:val="22"/>
        </w:rPr>
        <w:t xml:space="preserve">If a lead is already in the Wedding Inquiry sequence and is then added as a Wedding Show lead, they must not receive both sequences. A deduplication rule should prevent double enrolment.</w:t>
      </w:r>
    </w:p>
    <w:p>
      <w:pPr>
        <w:spacing w:before="80" w:after="0"/>
      </w:pPr>
    </w:p>
    <w:p>
      <w:pPr>
        <w:pStyle w:val="Heading3"/>
        <w:spacing w:before="240" w:after="80"/>
      </w:pPr>
      <w:r>
        <w:rPr>
          <w:rFonts w:ascii="Arial" w:cs="Arial" w:eastAsia="Arial" w:hAnsi="Arial"/>
          <w:b/>
          <w:bCs/>
          <w:color w:val="0D0B08"/>
          <w:sz w:val="23"/>
          <w:szCs w:val="23"/>
        </w:rPr>
        <w:t xml:space="preserve">5.  No Cold Lead Re-Engagement Sequence</w:t>
      </w:r>
    </w:p>
    <w:p>
      <w:pPr>
        <w:spacing w:before="60" w:after="100"/>
      </w:pPr>
      <w:r>
        <w:rPr>
          <w:rFonts w:ascii="Arial" w:cs="Arial" w:eastAsia="Arial" w:hAnsi="Arial"/>
          <w:b w:val="false"/>
          <w:bCs w:val="false"/>
          <w:i w:val="false"/>
          <w:iCs w:val="false"/>
          <w:color w:val="2C2C2C"/>
          <w:sz w:val="22"/>
          <w:szCs w:val="22"/>
        </w:rPr>
        <w:t xml:space="preserve">Currently, cold leads after the final follow-up receive no further communication. A 90-day re-engagement email could be added in the future for leads who came close to booking.</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7</w:t>
      </w:r>
    </w:p>
    <w:p>
      <w:pPr>
        <w:pStyle w:val="Heading1"/>
        <w:spacing w:before="200" w:after="160"/>
      </w:pPr>
      <w:r>
        <w:rPr>
          <w:rFonts w:ascii="Arial" w:cs="Arial" w:eastAsia="Arial" w:hAnsi="Arial"/>
          <w:b/>
          <w:bCs/>
          <w:color w:val="0D0B08"/>
          <w:sz w:val="40"/>
          <w:szCs w:val="40"/>
        </w:rPr>
        <w:t xml:space="preserve">Content &amp; Social Media Style</w:t>
      </w:r>
    </w:p>
    <w:p>
      <w:pPr>
        <w:pBdr>
          <w:bottom w:val="single" w:color="C8963C" w:sz="4" w:space="1"/>
        </w:pBdr>
        <w:spacing w:before="200" w:after="200"/>
      </w:pPr>
    </w:p>
    <w:p>
      <w:pPr>
        <w:pStyle w:val="Heading2"/>
        <w:spacing w:before="360" w:after="120"/>
      </w:pPr>
      <w:r>
        <w:rPr>
          <w:rFonts w:ascii="Arial" w:cs="Arial" w:eastAsia="Arial" w:hAnsi="Arial"/>
          <w:b/>
          <w:bCs/>
          <w:color w:val="C8963C"/>
          <w:sz w:val="28"/>
          <w:szCs w:val="28"/>
        </w:rPr>
        <w:t xml:space="preserve">Content Philosophy</w:t>
      </w:r>
    </w:p>
    <w:p>
      <w:pPr>
        <w:spacing w:before="60" w:after="100"/>
      </w:pPr>
      <w:r>
        <w:rPr>
          <w:rFonts w:ascii="Arial" w:cs="Arial" w:eastAsia="Arial" w:hAnsi="Arial"/>
          <w:b w:val="false"/>
          <w:bCs w:val="false"/>
          <w:i w:val="false"/>
          <w:iCs w:val="false"/>
          <w:color w:val="2C2C2C"/>
          <w:sz w:val="22"/>
          <w:szCs w:val="22"/>
        </w:rPr>
        <w:t xml:space="preserve">Lee Entertainment content should always do one of three things: showcase the experience, build trust and credibility, or create genuine connection with potential clients. Every post, reel, or caption should make a prospective client think: "That is exactly what I want for my event."</w:t>
      </w:r>
    </w:p>
    <w:p>
      <w:pPr>
        <w:spacing w:before="120" w:after="0"/>
      </w:pPr>
    </w:p>
    <w:p>
      <w:pPr>
        <w:pStyle w:val="Heading2"/>
        <w:spacing w:before="360" w:after="120"/>
      </w:pPr>
      <w:r>
        <w:rPr>
          <w:rFonts w:ascii="Arial" w:cs="Arial" w:eastAsia="Arial" w:hAnsi="Arial"/>
          <w:b/>
          <w:bCs/>
          <w:color w:val="C8963C"/>
          <w:sz w:val="28"/>
          <w:szCs w:val="28"/>
        </w:rPr>
        <w:t xml:space="preserve">Instagram Content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Primary Goal</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Position Lee Entertainment as the obvious choice for Vancouver Island events through consistent, high-quality content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Content Pillars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Event highlights, behind the scenes, client testimonials, educational tips, Vancouver Island lifestyle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Posting Frequency</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Aim for 3–5 posts per week across Reels, Stories, and grid posts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Tone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Celebratory, energetic, personal — same as the email voice but more visual</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Hashtags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Vancouver Island weddings, local community tags, wedding industry tags, event entertainment</w:t>
            </w:r>
          </w:p>
        </w:tc>
      </w:tr>
    </w:tbl>
    <w:p>
      <w:pPr>
        <w:spacing w:before="120" w:after="0"/>
      </w:pPr>
    </w:p>
    <w:p>
      <w:pPr>
        <w:pStyle w:val="Heading2"/>
        <w:spacing w:before="360" w:after="120"/>
      </w:pPr>
      <w:r>
        <w:rPr>
          <w:rFonts w:ascii="Arial" w:cs="Arial" w:eastAsia="Arial" w:hAnsi="Arial"/>
          <w:b/>
          <w:bCs/>
          <w:color w:val="C8963C"/>
          <w:sz w:val="28"/>
          <w:szCs w:val="28"/>
        </w:rPr>
        <w:t xml:space="preserve">Reels &amp; Video Content</w:t>
      </w:r>
    </w:p>
    <w:p>
      <w:pPr>
        <w:pStyle w:val="Heading3"/>
        <w:spacing w:before="240" w:after="80"/>
      </w:pPr>
      <w:r>
        <w:rPr>
          <w:rFonts w:ascii="Arial" w:cs="Arial" w:eastAsia="Arial" w:hAnsi="Arial"/>
          <w:b/>
          <w:bCs/>
          <w:color w:val="0D0B08"/>
          <w:sz w:val="23"/>
          <w:szCs w:val="23"/>
        </w:rPr>
        <w:t xml:space="preserve">Wedding Highlight Reels</w:t>
      </w:r>
    </w:p>
    <w:p>
      <w:pPr>
        <w:pStyle w:val="ListParagraph"/>
        <w:numPr>
          <w:ilvl w:val="0"/>
          <w:numId w:val="2"/>
        </w:numPr>
        <w:spacing w:before="40" w:after="40"/>
      </w:pPr>
      <w:r>
        <w:rPr>
          <w:rFonts w:ascii="Arial" w:cs="Arial" w:eastAsia="Arial" w:hAnsi="Arial"/>
          <w:b w:val="false"/>
          <w:bCs w:val="false"/>
          <w:color w:val="2C2C2C"/>
          <w:sz w:val="22"/>
          <w:szCs w:val="22"/>
        </w:rPr>
        <w:t xml:space="preserve">Hook in the first 2 seconds — start with the most visually impressive or emotionally powerful shot</w:t>
      </w:r>
    </w:p>
    <w:p>
      <w:pPr>
        <w:pStyle w:val="ListParagraph"/>
        <w:numPr>
          <w:ilvl w:val="0"/>
          <w:numId w:val="2"/>
        </w:numPr>
        <w:spacing w:before="40" w:after="40"/>
      </w:pPr>
      <w:r>
        <w:rPr>
          <w:rFonts w:ascii="Arial" w:cs="Arial" w:eastAsia="Arial" w:hAnsi="Arial"/>
          <w:b w:val="false"/>
          <w:bCs w:val="false"/>
          <w:color w:val="2C2C2C"/>
          <w:sz w:val="22"/>
          <w:szCs w:val="22"/>
        </w:rPr>
        <w:t xml:space="preserve">Music selection should mirror the event's energy — ask the client if they have preferences</w:t>
      </w:r>
    </w:p>
    <w:p>
      <w:pPr>
        <w:pStyle w:val="ListParagraph"/>
        <w:numPr>
          <w:ilvl w:val="0"/>
          <w:numId w:val="2"/>
        </w:numPr>
        <w:spacing w:before="40" w:after="40"/>
      </w:pPr>
      <w:r>
        <w:rPr>
          <w:rFonts w:ascii="Arial" w:cs="Arial" w:eastAsia="Arial" w:hAnsi="Arial"/>
          <w:b w:val="false"/>
          <w:bCs w:val="false"/>
          <w:color w:val="2C2C2C"/>
          <w:sz w:val="22"/>
          <w:szCs w:val="22"/>
        </w:rPr>
        <w:t xml:space="preserve">Include the first dance, crowd reaction moments, and high-energy open-floor scenes</w:t>
      </w:r>
    </w:p>
    <w:p>
      <w:pPr>
        <w:pStyle w:val="ListParagraph"/>
        <w:numPr>
          <w:ilvl w:val="0"/>
          <w:numId w:val="2"/>
        </w:numPr>
        <w:spacing w:before="40" w:after="40"/>
      </w:pPr>
      <w:r>
        <w:rPr>
          <w:rFonts w:ascii="Arial" w:cs="Arial" w:eastAsia="Arial" w:hAnsi="Arial"/>
          <w:b w:val="false"/>
          <w:bCs w:val="false"/>
          <w:color w:val="2C2C2C"/>
          <w:sz w:val="22"/>
          <w:szCs w:val="22"/>
        </w:rPr>
        <w:t xml:space="preserve">Text overlays: minimal, gold on dark, Raleway or clean sans-serif</w:t>
      </w:r>
    </w:p>
    <w:p>
      <w:pPr>
        <w:pStyle w:val="ListParagraph"/>
        <w:numPr>
          <w:ilvl w:val="0"/>
          <w:numId w:val="2"/>
        </w:numPr>
        <w:spacing w:before="40" w:after="40"/>
      </w:pPr>
      <w:r>
        <w:rPr>
          <w:rFonts w:ascii="Arial" w:cs="Arial" w:eastAsia="Arial" w:hAnsi="Arial"/>
          <w:b w:val="false"/>
          <w:bCs w:val="false"/>
          <w:color w:val="2C2C2C"/>
          <w:sz w:val="22"/>
          <w:szCs w:val="22"/>
        </w:rPr>
        <w:t xml:space="preserve">Duration: 30–60 seconds for Reels, up to 90 seconds for highlight packages</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include the venue name in the caption when permitted</w:t>
      </w:r>
    </w:p>
    <w:p>
      <w:pPr>
        <w:spacing w:before="80" w:after="0"/>
      </w:pPr>
    </w:p>
    <w:p>
      <w:pPr>
        <w:pStyle w:val="Heading3"/>
        <w:spacing w:before="240" w:after="80"/>
      </w:pPr>
      <w:r>
        <w:rPr>
          <w:rFonts w:ascii="Arial" w:cs="Arial" w:eastAsia="Arial" w:hAnsi="Arial"/>
          <w:b/>
          <w:bCs/>
          <w:color w:val="0D0B08"/>
          <w:sz w:val="23"/>
          <w:szCs w:val="23"/>
        </w:rPr>
        <w:t xml:space="preserve">DJ Mix / Promo Videos</w:t>
      </w:r>
    </w:p>
    <w:p>
      <w:pPr>
        <w:pStyle w:val="ListParagraph"/>
        <w:numPr>
          <w:ilvl w:val="0"/>
          <w:numId w:val="2"/>
        </w:numPr>
        <w:spacing w:before="40" w:after="40"/>
      </w:pPr>
      <w:r>
        <w:rPr>
          <w:rFonts w:ascii="Arial" w:cs="Arial" w:eastAsia="Arial" w:hAnsi="Arial"/>
          <w:b w:val="false"/>
          <w:bCs w:val="false"/>
          <w:color w:val="2C2C2C"/>
          <w:sz w:val="22"/>
          <w:szCs w:val="22"/>
        </w:rPr>
        <w:t xml:space="preserve">Dark aesthetic — consistent with the email and website brand</w:t>
      </w:r>
    </w:p>
    <w:p>
      <w:pPr>
        <w:pStyle w:val="ListParagraph"/>
        <w:numPr>
          <w:ilvl w:val="0"/>
          <w:numId w:val="2"/>
        </w:numPr>
        <w:spacing w:before="40" w:after="40"/>
      </w:pPr>
      <w:r>
        <w:rPr>
          <w:rFonts w:ascii="Arial" w:cs="Arial" w:eastAsia="Arial" w:hAnsi="Arial"/>
          <w:b w:val="false"/>
          <w:bCs w:val="false"/>
          <w:color w:val="2C2C2C"/>
          <w:sz w:val="22"/>
          <w:szCs w:val="22"/>
        </w:rPr>
        <w:t xml:space="preserve">Gold waveform or visual element that syncs with the beat</w:t>
      </w:r>
    </w:p>
    <w:p>
      <w:pPr>
        <w:pStyle w:val="ListParagraph"/>
        <w:numPr>
          <w:ilvl w:val="0"/>
          <w:numId w:val="2"/>
        </w:numPr>
        <w:spacing w:before="40" w:after="40"/>
      </w:pPr>
      <w:r>
        <w:rPr>
          <w:rFonts w:ascii="Arial" w:cs="Arial" w:eastAsia="Arial" w:hAnsi="Arial"/>
          <w:b w:val="false"/>
          <w:bCs w:val="false"/>
          <w:color w:val="2C2C2C"/>
          <w:sz w:val="22"/>
          <w:szCs w:val="22"/>
        </w:rPr>
        <w:t xml:space="preserve">Logo lockup at the end — always on dark background</w:t>
      </w:r>
    </w:p>
    <w:p>
      <w:pPr>
        <w:pStyle w:val="ListParagraph"/>
        <w:numPr>
          <w:ilvl w:val="0"/>
          <w:numId w:val="2"/>
        </w:numPr>
        <w:spacing w:before="40" w:after="40"/>
      </w:pPr>
      <w:r>
        <w:rPr>
          <w:rFonts w:ascii="Arial" w:cs="Arial" w:eastAsia="Arial" w:hAnsi="Arial"/>
          <w:b w:val="false"/>
          <w:bCs w:val="false"/>
          <w:color w:val="2C2C2C"/>
          <w:sz w:val="22"/>
          <w:szCs w:val="22"/>
        </w:rPr>
        <w:t xml:space="preserve">Caption should include the genre, event type, and a call to action</w:t>
      </w:r>
    </w:p>
    <w:p>
      <w:pPr>
        <w:spacing w:before="80" w:after="0"/>
      </w:pPr>
    </w:p>
    <w:p>
      <w:pPr>
        <w:pStyle w:val="Heading3"/>
        <w:spacing w:before="240" w:after="80"/>
      </w:pPr>
      <w:r>
        <w:rPr>
          <w:rFonts w:ascii="Arial" w:cs="Arial" w:eastAsia="Arial" w:hAnsi="Arial"/>
          <w:b/>
          <w:bCs/>
          <w:color w:val="0D0B08"/>
          <w:sz w:val="23"/>
          <w:szCs w:val="23"/>
        </w:rPr>
        <w:t xml:space="preserve">Behind the Scenes / Setup Content</w:t>
      </w:r>
    </w:p>
    <w:p>
      <w:pPr>
        <w:pStyle w:val="ListParagraph"/>
        <w:numPr>
          <w:ilvl w:val="0"/>
          <w:numId w:val="2"/>
        </w:numPr>
        <w:spacing w:before="40" w:after="40"/>
      </w:pPr>
      <w:r>
        <w:rPr>
          <w:rFonts w:ascii="Arial" w:cs="Arial" w:eastAsia="Arial" w:hAnsi="Arial"/>
          <w:b w:val="false"/>
          <w:bCs w:val="false"/>
          <w:color w:val="2C2C2C"/>
          <w:sz w:val="22"/>
          <w:szCs w:val="22"/>
        </w:rPr>
        <w:t xml:space="preserve">Show the setup process — gear being unpacked, booth decorated, lighting being tested</w:t>
      </w:r>
    </w:p>
    <w:p>
      <w:pPr>
        <w:pStyle w:val="ListParagraph"/>
        <w:numPr>
          <w:ilvl w:val="0"/>
          <w:numId w:val="2"/>
        </w:numPr>
        <w:spacing w:before="40" w:after="40"/>
      </w:pPr>
      <w:r>
        <w:rPr>
          <w:rFonts w:ascii="Arial" w:cs="Arial" w:eastAsia="Arial" w:hAnsi="Arial"/>
          <w:b w:val="false"/>
          <w:bCs w:val="false"/>
          <w:color w:val="2C2C2C"/>
          <w:sz w:val="22"/>
          <w:szCs w:val="22"/>
        </w:rPr>
        <w:t xml:space="preserve">This content builds trust: it shows clients that Abe arrives early and prepared</w:t>
      </w:r>
    </w:p>
    <w:p>
      <w:pPr>
        <w:pStyle w:val="ListParagraph"/>
        <w:numPr>
          <w:ilvl w:val="0"/>
          <w:numId w:val="2"/>
        </w:numPr>
        <w:spacing w:before="40" w:after="40"/>
      </w:pPr>
      <w:r>
        <w:rPr>
          <w:rFonts w:ascii="Arial" w:cs="Arial" w:eastAsia="Arial" w:hAnsi="Arial"/>
          <w:b w:val="false"/>
          <w:bCs w:val="false"/>
          <w:color w:val="2C2C2C"/>
          <w:sz w:val="22"/>
          <w:szCs w:val="22"/>
        </w:rPr>
        <w:t xml:space="preserve">Conversational caption — write it the way Abe would actually talk</w:t>
      </w:r>
    </w:p>
    <w:p>
      <w:pPr>
        <w:spacing w:before="120" w:after="0"/>
      </w:pPr>
    </w:p>
    <w:p>
      <w:pPr>
        <w:pStyle w:val="Heading2"/>
        <w:spacing w:before="360" w:after="120"/>
      </w:pPr>
      <w:r>
        <w:rPr>
          <w:rFonts w:ascii="Arial" w:cs="Arial" w:eastAsia="Arial" w:hAnsi="Arial"/>
          <w:b/>
          <w:bCs/>
          <w:color w:val="C8963C"/>
          <w:sz w:val="28"/>
          <w:szCs w:val="28"/>
        </w:rPr>
        <w:t xml:space="preserve">Caption Writing Guidelines</w:t>
      </w:r>
    </w:p>
    <w:p>
      <w:pPr>
        <w:pStyle w:val="Heading3"/>
        <w:spacing w:before="240" w:after="80"/>
      </w:pPr>
      <w:r>
        <w:rPr>
          <w:rFonts w:ascii="Arial" w:cs="Arial" w:eastAsia="Arial" w:hAnsi="Arial"/>
          <w:b/>
          <w:bCs/>
          <w:color w:val="0D0B08"/>
          <w:sz w:val="23"/>
          <w:szCs w:val="23"/>
        </w:rPr>
        <w:t xml:space="preserve">Structure</w:t>
      </w:r>
    </w:p>
    <w:p>
      <w:pPr>
        <w:pStyle w:val="ListParagraph"/>
        <w:numPr>
          <w:ilvl w:val="0"/>
          <w:numId w:val="4"/>
        </w:numPr>
        <w:spacing w:before="40" w:after="40"/>
      </w:pPr>
      <w:r>
        <w:rPr>
          <w:rFonts w:ascii="Arial" w:cs="Arial" w:eastAsia="Arial" w:hAnsi="Arial"/>
          <w:color w:val="2C2C2C"/>
          <w:sz w:val="22"/>
          <w:szCs w:val="22"/>
        </w:rPr>
        <w:t xml:space="preserve">Hook — first line must stop the scroll</w:t>
      </w:r>
    </w:p>
    <w:p>
      <w:pPr>
        <w:pStyle w:val="ListParagraph"/>
        <w:numPr>
          <w:ilvl w:val="0"/>
          <w:numId w:val="4"/>
        </w:numPr>
        <w:spacing w:before="40" w:after="40"/>
      </w:pPr>
      <w:r>
        <w:rPr>
          <w:rFonts w:ascii="Arial" w:cs="Arial" w:eastAsia="Arial" w:hAnsi="Arial"/>
          <w:color w:val="2C2C2C"/>
          <w:sz w:val="22"/>
          <w:szCs w:val="22"/>
        </w:rPr>
        <w:t xml:space="preserve">Story — 2 to 3 sentences of context or narrative</w:t>
      </w:r>
    </w:p>
    <w:p>
      <w:pPr>
        <w:pStyle w:val="ListParagraph"/>
        <w:numPr>
          <w:ilvl w:val="0"/>
          <w:numId w:val="4"/>
        </w:numPr>
        <w:spacing w:before="40" w:after="40"/>
      </w:pPr>
      <w:r>
        <w:rPr>
          <w:rFonts w:ascii="Arial" w:cs="Arial" w:eastAsia="Arial" w:hAnsi="Arial"/>
          <w:color w:val="2C2C2C"/>
          <w:sz w:val="22"/>
          <w:szCs w:val="22"/>
        </w:rPr>
        <w:t xml:space="preserve">Call to Action — simple, direct, one ask only</w:t>
      </w:r>
    </w:p>
    <w:p>
      <w:pPr>
        <w:spacing w:before="80" w:after="0"/>
      </w:pPr>
    </w:p>
    <w:p>
      <w:pPr>
        <w:pStyle w:val="Heading3"/>
        <w:spacing w:before="240" w:after="80"/>
      </w:pPr>
      <w:r>
        <w:rPr>
          <w:rFonts w:ascii="Arial" w:cs="Arial" w:eastAsia="Arial" w:hAnsi="Arial"/>
          <w:b/>
          <w:bCs/>
          <w:color w:val="0D0B08"/>
          <w:sz w:val="23"/>
          <w:szCs w:val="23"/>
        </w:rPr>
        <w:t xml:space="preserve">Hook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Strong Hook</w:t>
            </w:r>
          </w:p>
          <w:p>
            <w:pPr>
              <w:spacing w:before="0" w:after="0"/>
            </w:pPr>
            <w:r>
              <w:rPr>
                <w:rFonts w:ascii="Arial" w:cs="Arial" w:eastAsia="Arial" w:hAnsi="Arial"/>
                <w:i/>
                <w:iCs/>
                <w:color w:val="2C2C2C"/>
                <w:sz w:val="21"/>
                <w:szCs w:val="21"/>
              </w:rPr>
              <w:t xml:space="preserve">The dance floor didn't empty once. Not for three hours.</w:t>
            </w:r>
          </w:p>
        </w:tc>
      </w:tr>
    </w:tbl>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Strong Hook</w:t>
            </w:r>
          </w:p>
          <w:p>
            <w:pPr>
              <w:spacing w:before="0" w:after="0"/>
            </w:pPr>
            <w:r>
              <w:rPr>
                <w:rFonts w:ascii="Arial" w:cs="Arial" w:eastAsia="Arial" w:hAnsi="Arial"/>
                <w:i/>
                <w:iCs/>
                <w:color w:val="2C2C2C"/>
                <w:sz w:val="21"/>
                <w:szCs w:val="21"/>
              </w:rPr>
              <w:t xml:space="preserve">They told me they weren't dancers. Their friends disagreed.</w:t>
            </w:r>
          </w:p>
        </w:tc>
      </w:tr>
    </w:tbl>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Weak Hook</w:t>
            </w:r>
          </w:p>
          <w:p>
            <w:pPr>
              <w:spacing w:before="0" w:after="0"/>
            </w:pPr>
            <w:r>
              <w:rPr>
                <w:rFonts w:ascii="Arial" w:cs="Arial" w:eastAsia="Arial" w:hAnsi="Arial"/>
                <w:i/>
                <w:iCs/>
                <w:color w:val="2C2C2C"/>
                <w:sz w:val="21"/>
                <w:szCs w:val="21"/>
              </w:rPr>
              <w:t xml:space="preserve">Here are some photos from last weekend's wedding!</w:t>
            </w:r>
          </w:p>
        </w:tc>
      </w:tr>
    </w:tbl>
    <w:p>
      <w:pPr>
        <w:spacing w:before="120" w:after="0"/>
      </w:pPr>
    </w:p>
    <w:p>
      <w:pPr>
        <w:pStyle w:val="Heading2"/>
        <w:spacing w:before="360" w:after="120"/>
      </w:pPr>
      <w:r>
        <w:rPr>
          <w:rFonts w:ascii="Arial" w:cs="Arial" w:eastAsia="Arial" w:hAnsi="Arial"/>
          <w:b/>
          <w:bCs/>
          <w:color w:val="C8963C"/>
          <w:sz w:val="28"/>
          <w:szCs w:val="28"/>
        </w:rPr>
        <w:t xml:space="preserve">Photo Booth &amp; Video Guest Book — Partnership Content</w:t>
      </w:r>
    </w:p>
    <w:p>
      <w:pPr>
        <w:spacing w:before="60" w:after="100"/>
      </w:pPr>
      <w:r>
        <w:rPr>
          <w:rFonts w:ascii="Arial" w:cs="Arial" w:eastAsia="Arial" w:hAnsi="Arial"/>
          <w:b w:val="false"/>
          <w:bCs w:val="false"/>
          <w:i w:val="false"/>
          <w:iCs w:val="false"/>
          <w:color w:val="2C2C2C"/>
          <w:sz w:val="22"/>
          <w:szCs w:val="22"/>
        </w:rPr>
        <w:t xml:space="preserve">Lee Entertainment partners with Designer Weddings Victoria for decorated photo booth setups. When promoting this service:</w:t>
      </w:r>
    </w:p>
    <w:p>
      <w:pPr>
        <w:pStyle w:val="ListParagraph"/>
        <w:numPr>
          <w:ilvl w:val="0"/>
          <w:numId w:val="2"/>
        </w:numPr>
        <w:spacing w:before="40" w:after="40"/>
      </w:pPr>
      <w:r>
        <w:rPr>
          <w:rFonts w:ascii="Arial" w:cs="Arial" w:eastAsia="Arial" w:hAnsi="Arial"/>
          <w:b w:val="false"/>
          <w:bCs w:val="false"/>
          <w:color w:val="2C2C2C"/>
          <w:sz w:val="22"/>
          <w:szCs w:val="22"/>
        </w:rPr>
        <w:t xml:space="preserve">Tag @designerweddingsvictoria in all related posts</w:t>
      </w:r>
    </w:p>
    <w:p>
      <w:pPr>
        <w:pStyle w:val="ListParagraph"/>
        <w:numPr>
          <w:ilvl w:val="0"/>
          <w:numId w:val="2"/>
        </w:numPr>
        <w:spacing w:before="40" w:after="40"/>
      </w:pPr>
      <w:r>
        <w:rPr>
          <w:rFonts w:ascii="Arial" w:cs="Arial" w:eastAsia="Arial" w:hAnsi="Arial"/>
          <w:b w:val="false"/>
          <w:bCs w:val="false"/>
          <w:color w:val="2C2C2C"/>
          <w:sz w:val="22"/>
          <w:szCs w:val="22"/>
        </w:rPr>
        <w:t xml:space="preserve">Use the photo of the decorated booth when promoting the service (Wix CDN: 1ea8ba_befe67a385c14139922e07012d7a47dc~mv2.jpg)</w:t>
      </w:r>
    </w:p>
    <w:p>
      <w:pPr>
        <w:pStyle w:val="ListParagraph"/>
        <w:numPr>
          <w:ilvl w:val="0"/>
          <w:numId w:val="2"/>
        </w:numPr>
        <w:spacing w:before="40" w:after="40"/>
      </w:pPr>
      <w:r>
        <w:rPr>
          <w:rFonts w:ascii="Arial" w:cs="Arial" w:eastAsia="Arial" w:hAnsi="Arial"/>
          <w:b w:val="false"/>
          <w:bCs w:val="false"/>
          <w:color w:val="2C2C2C"/>
          <w:sz w:val="22"/>
          <w:szCs w:val="22"/>
        </w:rPr>
        <w:t xml:space="preserve">Caption should position this as an added experience — not just a feature</w:t>
      </w:r>
    </w:p>
    <w:p>
      <w:pPr>
        <w:pStyle w:val="ListParagraph"/>
        <w:numPr>
          <w:ilvl w:val="0"/>
          <w:numId w:val="2"/>
        </w:numPr>
        <w:spacing w:before="40" w:after="40"/>
      </w:pPr>
      <w:r>
        <w:rPr>
          <w:rFonts w:ascii="Arial" w:cs="Arial" w:eastAsia="Arial" w:hAnsi="Arial"/>
          <w:b w:val="false"/>
          <w:bCs w:val="false"/>
          <w:color w:val="2C2C2C"/>
          <w:sz w:val="22"/>
          <w:szCs w:val="22"/>
        </w:rPr>
        <w:t xml:space="preserve">Website: designerweddingsvictoria.com</w:t>
      </w:r>
    </w:p>
    <w:p>
      <w:pPr>
        <w:spacing w:before="160" w:after="0"/>
      </w:pPr>
    </w:p>
    <w:p>
      <w:pPr>
        <w:pBdr>
          <w:bottom w:val="single" w:color="C8963C" w:sz="4" w:space="1"/>
        </w:pBdr>
        <w:spacing w:before="200" w:after="200"/>
      </w:pPr>
    </w:p>
    <w:p>
      <w:r>
        <w:br w:type="page"/>
      </w:r>
    </w:p>
    <w:p>
      <w:pPr>
        <w:spacing w:before="400" w:after="80"/>
      </w:pPr>
      <w:r>
        <w:rPr>
          <w:rFonts w:ascii="Arial" w:cs="Arial" w:eastAsia="Arial" w:hAnsi="Arial"/>
          <w:b/>
          <w:bCs/>
          <w:caps/>
          <w:color w:val="C8963C"/>
          <w:spacing w:val="80"/>
          <w:sz w:val="17"/>
          <w:szCs w:val="17"/>
        </w:rPr>
        <w:t xml:space="preserve">Section 8</w:t>
      </w:r>
    </w:p>
    <w:p>
      <w:pPr>
        <w:pStyle w:val="Heading1"/>
        <w:spacing w:before="200" w:after="160"/>
      </w:pPr>
      <w:r>
        <w:rPr>
          <w:rFonts w:ascii="Arial" w:cs="Arial" w:eastAsia="Arial" w:hAnsi="Arial"/>
          <w:b/>
          <w:bCs/>
          <w:color w:val="0D0B08"/>
          <w:sz w:val="40"/>
          <w:szCs w:val="40"/>
        </w:rPr>
        <w:t xml:space="preserve">Team Collaboration</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As Lee Entertainment grows, this brand guide becomes the single source of truth for anyone contributing to the brand. Every team member, creative partner, and collaborator should read this guide before beginning any work.</w:t>
      </w:r>
    </w:p>
    <w:p>
      <w:pPr>
        <w:spacing w:before="160" w:after="0"/>
      </w:pPr>
    </w:p>
    <w:p>
      <w:pPr>
        <w:pStyle w:val="Heading2"/>
        <w:spacing w:before="360" w:after="120"/>
      </w:pPr>
      <w:r>
        <w:rPr>
          <w:rFonts w:ascii="Arial" w:cs="Arial" w:eastAsia="Arial" w:hAnsi="Arial"/>
          <w:b/>
          <w:bCs/>
          <w:color w:val="C8963C"/>
          <w:sz w:val="28"/>
          <w:szCs w:val="28"/>
        </w:rPr>
        <w:t xml:space="preserve">DJs &amp; Event Staff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Brand Representation</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DJ or staff member working under the Lee Entertainment name must uphold the same standards of professionalism, punctuality, and client care described in this guide</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Setup Standards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Always arrive at minimum 90 minutes before event start. Setup must be clean, organized, and out of the way before guests arrive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Client Communication</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client-facing communication during the planning phase goes through Abe unless explicitly delegated. On event day, the assigned DJ is the primary contact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Attire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Professional, event-appropriate attire. When in doubt, dress up not down</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Equipment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Maintain all equipment in clean, working order. Bring backups for critical components</w:t>
            </w:r>
          </w:p>
        </w:tc>
      </w:tr>
    </w:tbl>
    <w:p>
      <w:pPr>
        <w:spacing w:before="120" w:after="0"/>
      </w:pPr>
    </w:p>
    <w:p>
      <w:pPr>
        <w:pStyle w:val="Heading2"/>
        <w:spacing w:before="360" w:after="120"/>
      </w:pPr>
      <w:r>
        <w:rPr>
          <w:rFonts w:ascii="Arial" w:cs="Arial" w:eastAsia="Arial" w:hAnsi="Arial"/>
          <w:b/>
          <w:bCs/>
          <w:color w:val="C8963C"/>
          <w:sz w:val="28"/>
          <w:szCs w:val="28"/>
        </w:rPr>
        <w:t xml:space="preserve">Video Editors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Brand Aesthetic</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Dark backgrounds, gold text accents, clean transitions. Refer to Section 3 and Section 7 for colour and font reference</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Asset Access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brand assets (logo, photos, fonts) available via Wix CDN. Filenames documented in Section 3</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Deliverables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Agree on format, resolution, and deadline in writing before beginning. Standard delivery: MP4 H.264, 1080p minimum</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Music Licensing</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music used in branded content must be properly licensed for commercial use or cleared with the client</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Review Process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Send a draft before final render. Allow 48 hrs for feedback. Maximum 2 revision rounds per deliverable unless otherwise agreed</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Caption &amp; Hook Text</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Editor provides caption suggestions with each Reel delivery. See Section 7 for hook guidelines</w:t>
            </w:r>
          </w:p>
        </w:tc>
      </w:tr>
    </w:tbl>
    <w:p>
      <w:pPr>
        <w:spacing w:before="120" w:after="0"/>
      </w:pPr>
    </w:p>
    <w:p>
      <w:pPr>
        <w:pStyle w:val="Heading2"/>
        <w:spacing w:before="360" w:after="120"/>
      </w:pPr>
      <w:r>
        <w:rPr>
          <w:rFonts w:ascii="Arial" w:cs="Arial" w:eastAsia="Arial" w:hAnsi="Arial"/>
          <w:b/>
          <w:bCs/>
          <w:color w:val="C8963C"/>
          <w:sz w:val="28"/>
          <w:szCs w:val="28"/>
        </w:rPr>
        <w:t xml:space="preserve">Photographers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Brand Alignment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Images should match the Lee Entertainment aesthetic — atmospheric, warm-dark, celebratory. Heavy flash photography of the booth is encouraged</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Usage Rights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Confirm image usage rights before any brand publication. Tag Lee Entertainment in all social posts featuring the DJ setup</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Delivery Format</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High-res JPG for print use. Optimized JPG/WebP for digital and social media. Consistent editing style within a gallery</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Collaboration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Communicate timeline, special moments, and key shots with Abe before the event. The planning call notes are a good source for this</w:t>
            </w:r>
          </w:p>
        </w:tc>
      </w:tr>
    </w:tbl>
    <w:p>
      <w:pPr>
        <w:spacing w:before="120" w:after="0"/>
      </w:pPr>
    </w:p>
    <w:p>
      <w:pPr>
        <w:pStyle w:val="Heading2"/>
        <w:spacing w:before="360" w:after="120"/>
      </w:pPr>
      <w:r>
        <w:rPr>
          <w:rFonts w:ascii="Arial" w:cs="Arial" w:eastAsia="Arial" w:hAnsi="Arial"/>
          <w:b/>
          <w:bCs/>
          <w:color w:val="C8963C"/>
          <w:sz w:val="28"/>
          <w:szCs w:val="28"/>
        </w:rPr>
        <w:t xml:space="preserve">Marketing Partners &amp; Designers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Brand Guide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document is the primary reference. Do not create assets without reading Sections 2, 3, and 7 first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Colour Usage</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Use only the defined palette in Section 3. Do not introduce new colours without written approval</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Logo Usage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Use only official logo files. Rules defined in Section 3. Never recreate or modify the logo</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Copy Review</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All public-facing copy (ads, website, printed materials) must be reviewed by Abe before publishing. Tone reference in Section 2</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File Naming</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Use clear, descriptive file names with version numbers: lee-ent-instagram-story-v2.jpg</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Asset Handoff</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Deliver working files (AI, PSD, Figma) alongside final exports. Store in agreed shared folder</w:t>
            </w:r>
          </w:p>
        </w:tc>
      </w:tr>
    </w:tbl>
    <w:p>
      <w:pPr>
        <w:spacing w:before="160" w:after="0"/>
      </w:pPr>
    </w:p>
    <w:p>
      <w:pPr>
        <w:pStyle w:val="Heading2"/>
        <w:spacing w:before="360" w:after="120"/>
      </w:pPr>
      <w:r>
        <w:rPr>
          <w:rFonts w:ascii="Arial" w:cs="Arial" w:eastAsia="Arial" w:hAnsi="Arial"/>
          <w:b/>
          <w:bCs/>
          <w:color w:val="C8963C"/>
          <w:sz w:val="28"/>
          <w:szCs w:val="28"/>
        </w:rPr>
        <w:t xml:space="preserve">Brand Guide Maintenance</w:t>
      </w:r>
    </w:p>
    <w:p>
      <w:pPr>
        <w:spacing w:before="60" w:after="100"/>
      </w:pPr>
      <w:r>
        <w:rPr>
          <w:rFonts w:ascii="Arial" w:cs="Arial" w:eastAsia="Arial" w:hAnsi="Arial"/>
          <w:b w:val="false"/>
          <w:bCs w:val="false"/>
          <w:i w:val="false"/>
          <w:iCs w:val="false"/>
          <w:color w:val="2C2C2C"/>
          <w:sz w:val="22"/>
          <w:szCs w:val="22"/>
        </w:rPr>
        <w:t xml:space="preserve">This document should be reviewed and updated at least once per year, or whenever a significant brand decision is made. Sections most likely to require updates:</w:t>
      </w:r>
    </w:p>
    <w:p>
      <w:pPr>
        <w:pStyle w:val="ListParagraph"/>
        <w:numPr>
          <w:ilvl w:val="0"/>
          <w:numId w:val="2"/>
        </w:numPr>
        <w:spacing w:before="40" w:after="40"/>
      </w:pPr>
      <w:r>
        <w:rPr>
          <w:rFonts w:ascii="Arial" w:cs="Arial" w:eastAsia="Arial" w:hAnsi="Arial"/>
          <w:b w:val="false"/>
          <w:bCs w:val="false"/>
          <w:color w:val="2C2C2C"/>
          <w:sz w:val="22"/>
          <w:szCs w:val="22"/>
        </w:rPr>
        <w:t xml:space="preserve">Section 4 — as new email templates are added or existing templates are revised</w:t>
      </w:r>
    </w:p>
    <w:p>
      <w:pPr>
        <w:pStyle w:val="ListParagraph"/>
        <w:numPr>
          <w:ilvl w:val="0"/>
          <w:numId w:val="2"/>
        </w:numPr>
        <w:spacing w:before="40" w:after="40"/>
      </w:pPr>
      <w:r>
        <w:rPr>
          <w:rFonts w:ascii="Arial" w:cs="Arial" w:eastAsia="Arial" w:hAnsi="Arial"/>
          <w:b w:val="false"/>
          <w:bCs w:val="false"/>
          <w:color w:val="2C2C2C"/>
          <w:sz w:val="22"/>
          <w:szCs w:val="22"/>
        </w:rPr>
        <w:t xml:space="preserve">Section 6 — when automation implementation begins in DJ Event Planner</w:t>
      </w:r>
    </w:p>
    <w:p>
      <w:pPr>
        <w:pStyle w:val="ListParagraph"/>
        <w:numPr>
          <w:ilvl w:val="0"/>
          <w:numId w:val="2"/>
        </w:numPr>
        <w:spacing w:before="40" w:after="40"/>
      </w:pPr>
      <w:r>
        <w:rPr>
          <w:rFonts w:ascii="Arial" w:cs="Arial" w:eastAsia="Arial" w:hAnsi="Arial"/>
          <w:b w:val="false"/>
          <w:bCs w:val="false"/>
          <w:color w:val="2C2C2C"/>
          <w:sz w:val="22"/>
          <w:szCs w:val="22"/>
        </w:rPr>
        <w:t xml:space="preserve">Section 7 — as the content strategy evolves</w:t>
      </w:r>
    </w:p>
    <w:p>
      <w:pPr>
        <w:pStyle w:val="ListParagraph"/>
        <w:numPr>
          <w:ilvl w:val="0"/>
          <w:numId w:val="2"/>
        </w:numPr>
        <w:spacing w:before="40" w:after="40"/>
      </w:pPr>
      <w:r>
        <w:rPr>
          <w:rFonts w:ascii="Arial" w:cs="Arial" w:eastAsia="Arial" w:hAnsi="Arial"/>
          <w:b w:val="false"/>
          <w:bCs w:val="false"/>
          <w:color w:val="2C2C2C"/>
          <w:sz w:val="22"/>
          <w:szCs w:val="22"/>
        </w:rPr>
        <w:t xml:space="preserve">Section 3 — if any brand asset URLs change on the Wix CDN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1"/>
              <w:left w:val="single" w:color="C8963C" w:sz="1"/>
              <w:bottom w:val="single" w:color="C8963C" w:sz="1"/>
              <w:right w:val="single" w:color="C8963C" w:sz="1"/>
            </w:tcBorders>
            <w:shd w:fill="F7F3EC" w:val="clear"/>
            <w:tcMar>
              <w:top w:type="dxa" w:w="200"/>
              <w:left w:type="dxa" w:w="260"/>
              <w:bottom w:type="dxa" w:w="200"/>
              <w:right w:type="dxa" w:w="260"/>
            </w:tcMar>
          </w:tcPr>
          <w:p>
            <w:pPr>
              <w:spacing w:before="0" w:after="60"/>
            </w:pPr>
            <w:r>
              <w:rPr>
                <w:rFonts w:ascii="Arial" w:cs="Arial" w:eastAsia="Arial" w:hAnsi="Arial"/>
                <w:b/>
                <w:bCs/>
                <w:color w:val="0D0B08"/>
                <w:sz w:val="18"/>
                <w:szCs w:val="18"/>
              </w:rPr>
              <w:t xml:space="preserve">Document Version Control</w:t>
            </w:r>
          </w:p>
          <w:p>
            <w:pPr>
              <w:spacing w:before="0" w:after="40"/>
            </w:pPr>
            <w:r>
              <w:rPr>
                <w:rFonts w:ascii="Arial" w:cs="Arial" w:eastAsia="Arial" w:hAnsi="Arial"/>
                <w:color w:val="2C2C2C"/>
                <w:sz w:val="20"/>
                <w:szCs w:val="20"/>
              </w:rPr>
              <w:t xml:space="preserve">Whenever this document is updated, note the section changed, the date, and what changed at the top of that section.</w:t>
            </w:r>
          </w:p>
          <w:p>
            <w:pPr>
              <w:spacing w:before="0" w:after="0"/>
            </w:pPr>
            <w:r>
              <w:rPr>
                <w:rFonts w:ascii="Arial" w:cs="Arial" w:eastAsia="Arial" w:hAnsi="Arial"/>
                <w:i/>
                <w:iCs/>
                <w:color w:val="2C2C2C"/>
                <w:sz w:val="20"/>
                <w:szCs w:val="20"/>
              </w:rPr>
              <w:t xml:space="preserve">The cover page should reflect the most recent version date.</w:t>
            </w:r>
          </w:p>
        </w:tc>
      </w:tr>
    </w:tbl>
    <w:p>
      <w:pPr>
        <w:spacing w:before="160" w:after="0"/>
      </w:pPr>
    </w:p>
    <w:p>
      <w:pPr>
        <w:pBdr>
          <w:bottom w:val="single" w:color="C8963C" w:sz="4" w:space="1"/>
        </w:pBdr>
        <w:spacing w:before="200" w:after="200"/>
      </w:pPr>
    </w:p>
    <w:p>
      <w:pPr>
        <w:spacing w:before="200" w:after="0"/>
      </w:pPr>
    </w:p>
    <w:p>
      <w:pPr>
        <w:spacing w:before="60" w:after="40"/>
        <w:jc w:val="center"/>
      </w:pPr>
      <w:r>
        <w:rPr>
          <w:rFonts w:ascii="Arial" w:cs="Arial" w:eastAsia="Arial" w:hAnsi="Arial"/>
          <w:b w:val="false"/>
          <w:bCs w:val="false"/>
          <w:i w:val="false"/>
          <w:iCs w:val="false"/>
          <w:caps w:val="false"/>
          <w:color w:val="8C8680"/>
          <w:sz w:val="18"/>
          <w:szCs w:val="18"/>
        </w:rPr>
        <w:t xml:space="preserve">Lee Entertainment  •  Vancouver Island, BC, Canada</w:t>
      </w:r>
    </w:p>
    <w:p>
      <w:pPr>
        <w:spacing w:before="60" w:after="40"/>
        <w:jc w:val="center"/>
      </w:pPr>
      <w:r>
        <w:rPr>
          <w:rFonts w:ascii="Arial" w:cs="Arial" w:eastAsia="Arial" w:hAnsi="Arial"/>
          <w:b w:val="false"/>
          <w:bCs w:val="false"/>
          <w:i w:val="false"/>
          <w:iCs w:val="false"/>
          <w:caps w:val="false"/>
          <w:color w:val="C8963C"/>
          <w:sz w:val="18"/>
          <w:szCs w:val="18"/>
        </w:rPr>
        <w:t xml:space="preserve">250-884-0536  •  abraham@leeentertainment.ca  •  leeentertainment.ca</w:t>
      </w:r>
    </w:p>
    <w:p>
      <w:pPr>
        <w:spacing w:before="60" w:after="60"/>
        <w:jc w:val="center"/>
      </w:pPr>
      <w:r>
        <w:rPr>
          <w:rFonts w:ascii="Arial" w:cs="Arial" w:eastAsia="Arial" w:hAnsi="Arial"/>
          <w:b w:val="false"/>
          <w:bCs w:val="false"/>
          <w:i/>
          <w:iCs/>
          <w:caps w:val="false"/>
          <w:color w:val="8C8680"/>
          <w:sz w:val="18"/>
          <w:szCs w:val="18"/>
        </w:rPr>
        <w:t xml:space="preserve">This is the official Lee Entertainment Brand Guide. All team members and partners should treat it as a living document.</w:t>
      </w:r>
    </w:p>
    <w:p>
      <w:pPr>
        <w:spacing w:before="1440" w:after="0"/>
      </w:pPr>
    </w:p>
    <w:p>
      <w:pPr>
        <w:spacing w:before="0" w:after="80"/>
        <w:jc w:val="center"/>
      </w:pPr>
      <w:r>
        <w:rPr>
          <w:rFonts w:ascii="Arial" w:cs="Arial" w:eastAsia="Arial" w:hAnsi="Arial"/>
          <w:b/>
          <w:bCs/>
          <w:caps/>
          <w:color w:val="0D0B08"/>
          <w:spacing w:val="80"/>
          <w:sz w:val="48"/>
          <w:szCs w:val="48"/>
        </w:rPr>
        <w:t xml:space="preserve">LEE ENTERTAINMENT</w:t>
      </w:r>
    </w:p>
    <w:p>
      <w:pPr>
        <w:spacing w:before="0" w:after="40"/>
        <w:jc w:val="center"/>
      </w:pPr>
      <w:r>
        <w:rPr>
          <w:rFonts w:ascii="Arial" w:cs="Arial" w:eastAsia="Arial" w:hAnsi="Arial"/>
          <w:i/>
          <w:iCs/>
          <w:color w:val="C8963C"/>
          <w:sz w:val="36"/>
          <w:szCs w:val="36"/>
        </w:rPr>
        <w:t xml:space="preserve">Brand Guide</w:t>
      </w:r>
    </w:p>
    <w:p>
      <w:pPr>
        <w:spacing w:before="0" w:after="400"/>
        <w:jc w:val="center"/>
      </w:pPr>
      <w:r>
        <w:rPr>
          <w:rFonts w:ascii="Arial" w:cs="Arial" w:eastAsia="Arial" w:hAnsi="Arial"/>
          <w:caps/>
          <w:color w:val="8C8680"/>
          <w:spacing w:val="60"/>
          <w:sz w:val="26"/>
          <w:szCs w:val="26"/>
        </w:rPr>
        <w:t xml:space="preserve">Client Communication System</w:t>
      </w:r>
    </w:p>
    <w:p>
      <w:pPr>
        <w:pBdr>
          <w:bottom w:val="single" w:color="C8963C" w:sz="4" w:space="1"/>
        </w:pBdr>
        <w:spacing w:before="160" w:after="160"/>
      </w:pPr>
    </w:p>
    <w:p>
      <w:pPr>
        <w:spacing w:before="240" w:after="0"/>
      </w:pPr>
    </w:p>
    <w:p>
      <w:pPr>
        <w:spacing w:before="0" w:after="80"/>
        <w:jc w:val="center"/>
      </w:pPr>
      <w:r>
        <w:rPr>
          <w:rFonts w:ascii="Arial" w:cs="Arial" w:eastAsia="Arial" w:hAnsi="Arial"/>
          <w:color w:val="8C8680"/>
          <w:sz w:val="20"/>
          <w:szCs w:val="20"/>
        </w:rPr>
        <w:t xml:space="preserve">Vancouver Island, BC, Canada</w:t>
      </w:r>
    </w:p>
    <w:p>
      <w:pPr>
        <w:spacing w:before="0" w:after="80"/>
        <w:jc w:val="center"/>
      </w:pPr>
      <w:r>
        <w:rPr>
          <w:rFonts w:ascii="Arial" w:cs="Arial" w:eastAsia="Arial" w:hAnsi="Arial"/>
          <w:color w:val="C8963C"/>
          <w:sz w:val="20"/>
          <w:szCs w:val="20"/>
        </w:rPr>
        <w:t xml:space="preserve">leeentertainment.ca</w:t>
      </w:r>
    </w:p>
    <w:p>
      <w:pPr>
        <w:spacing w:before="0" w:after="80"/>
        <w:jc w:val="center"/>
      </w:pPr>
      <w:r>
        <w:rPr>
          <w:rFonts w:ascii="Arial" w:cs="Arial" w:eastAsia="Arial" w:hAnsi="Arial"/>
          <w:color w:val="8C8680"/>
          <w:sz w:val="20"/>
          <w:szCs w:val="20"/>
        </w:rPr>
        <w:t xml:space="preserve">DJ Abe Lee  •  Founder</w:t>
      </w:r>
    </w:p>
    <w:p>
      <w:r>
        <w:br w:type="page"/>
      </w:r>
    </w:p>
    <w:p>
      <w:pPr>
        <w:spacing w:before="320" w:after="80"/>
      </w:pPr>
      <w:r>
        <w:rPr>
          <w:rFonts w:ascii="Arial" w:cs="Arial" w:eastAsia="Arial" w:hAnsi="Arial"/>
          <w:b/>
          <w:bCs/>
          <w:caps/>
          <w:color w:val="C8963C"/>
          <w:spacing w:val="60"/>
          <w:sz w:val="18"/>
          <w:szCs w:val="18"/>
        </w:rPr>
        <w:t xml:space="preserve">Brand Guide — Section 5</w:t>
      </w:r>
    </w:p>
    <w:p>
      <w:pPr>
        <w:pStyle w:val="Heading1"/>
        <w:spacing w:before="480" w:after="160"/>
      </w:pPr>
      <w:r>
        <w:rPr>
          <w:rFonts w:ascii="Arial" w:cs="Arial" w:eastAsia="Arial" w:hAnsi="Arial"/>
          <w:b/>
          <w:bCs/>
          <w:color w:val="0D0B08"/>
          <w:sz w:val="36"/>
          <w:szCs w:val="36"/>
        </w:rPr>
        <w:t xml:space="preserve">Lee Entertainment Client Communication System</w:t>
      </w:r>
    </w:p>
    <w:p>
      <w:pPr>
        <w:pBdr>
          <w:bottom w:val="single" w:color="C8963C" w:sz="4" w:space="1"/>
        </w:pBdr>
        <w:spacing w:before="160" w:after="160"/>
      </w:pPr>
    </w:p>
    <w:p>
      <w:pPr>
        <w:spacing w:before="80" w:after="0"/>
      </w:pPr>
    </w:p>
    <w:p>
      <w:pPr>
        <w:pStyle w:val="Heading2"/>
        <w:spacing w:before="320" w:after="120"/>
      </w:pPr>
      <w:r>
        <w:rPr>
          <w:rFonts w:ascii="Arial" w:cs="Arial" w:eastAsia="Arial" w:hAnsi="Arial"/>
          <w:b/>
          <w:bCs/>
          <w:color w:val="C8963C"/>
          <w:sz w:val="28"/>
          <w:szCs w:val="28"/>
        </w:rPr>
        <w:t xml:space="preserve">System Purpose</w:t>
      </w:r>
    </w:p>
    <w:p>
      <w:pPr>
        <w:spacing w:before="60" w:after="120"/>
      </w:pPr>
      <w:r>
        <w:rPr>
          <w:rFonts w:ascii="Arial" w:cs="Arial" w:eastAsia="Arial" w:hAnsi="Arial"/>
          <w:b w:val="false"/>
          <w:bCs w:val="false"/>
          <w:i w:val="false"/>
          <w:iCs w:val="false"/>
          <w:color w:val="2C2C2C"/>
          <w:sz w:val="22"/>
          <w:szCs w:val="22"/>
        </w:rPr>
        <w:t xml:space="preserve">The Lee Entertainment Client Communication System is a complete, structured email library designed to deliver a consistent, professional, and personal experience to every lead and client — from the moment they first reach out to 30 days after their event.</w:t>
      </w:r>
    </w:p>
    <w:p>
      <w:pPr>
        <w:spacing w:before="80" w:after="0"/>
      </w:pPr>
    </w:p>
    <w:p>
      <w:pPr>
        <w:spacing w:before="60" w:after="120"/>
      </w:pPr>
      <w:r>
        <w:rPr>
          <w:rFonts w:ascii="Arial" w:cs="Arial" w:eastAsia="Arial" w:hAnsi="Arial"/>
          <w:b/>
          <w:bCs/>
          <w:i w:val="false"/>
          <w:iCs w:val="false"/>
          <w:color w:val="2C2C2C"/>
          <w:sz w:val="22"/>
          <w:szCs w:val="22"/>
        </w:rPr>
        <w:t xml:space="preserve">This system exists to:</w:t>
      </w:r>
    </w:p>
    <w:p>
      <w:pPr>
        <w:pStyle w:val="ListParagraph"/>
        <w:numPr>
          <w:ilvl w:val="0"/>
          <w:numId w:val="5"/>
        </w:numPr>
        <w:spacing w:before="40" w:after="40"/>
      </w:pPr>
      <w:r>
        <w:rPr>
          <w:rFonts w:ascii="Arial" w:cs="Arial" w:eastAsia="Arial" w:hAnsi="Arial"/>
          <w:b w:val="false"/>
          <w:bCs w:val="false"/>
          <w:color w:val="2C2C2C"/>
          <w:sz w:val="22"/>
          <w:szCs w:val="22"/>
        </w:rPr>
        <w:t xml:space="preserve">Create a consistent client experience across every event type and lead source</w:t>
      </w:r>
    </w:p>
    <w:p>
      <w:pPr>
        <w:pStyle w:val="ListParagraph"/>
        <w:numPr>
          <w:ilvl w:val="0"/>
          <w:numId w:val="5"/>
        </w:numPr>
        <w:spacing w:before="40" w:after="40"/>
      </w:pPr>
      <w:r>
        <w:rPr>
          <w:rFonts w:ascii="Arial" w:cs="Arial" w:eastAsia="Arial" w:hAnsi="Arial"/>
          <w:b w:val="false"/>
          <w:bCs w:val="false"/>
          <w:color w:val="2C2C2C"/>
          <w:sz w:val="22"/>
          <w:szCs w:val="22"/>
        </w:rPr>
        <w:t xml:space="preserve">Guide prospects toward booking through timely, value-driven follow-up</w:t>
      </w:r>
    </w:p>
    <w:p>
      <w:pPr>
        <w:pStyle w:val="ListParagraph"/>
        <w:numPr>
          <w:ilvl w:val="0"/>
          <w:numId w:val="5"/>
        </w:numPr>
        <w:spacing w:before="40" w:after="40"/>
      </w:pPr>
      <w:r>
        <w:rPr>
          <w:rFonts w:ascii="Arial" w:cs="Arial" w:eastAsia="Arial" w:hAnsi="Arial"/>
          <w:b w:val="false"/>
          <w:bCs w:val="false"/>
          <w:color w:val="2C2C2C"/>
          <w:sz w:val="22"/>
          <w:szCs w:val="22"/>
        </w:rPr>
        <w:t xml:space="preserve">Maintain professionalism without being pushy or impersonal</w:t>
      </w:r>
    </w:p>
    <w:p>
      <w:pPr>
        <w:pStyle w:val="ListParagraph"/>
        <w:numPr>
          <w:ilvl w:val="0"/>
          <w:numId w:val="5"/>
        </w:numPr>
        <w:spacing w:before="40" w:after="40"/>
      </w:pPr>
      <w:r>
        <w:rPr>
          <w:rFonts w:ascii="Arial" w:cs="Arial" w:eastAsia="Arial" w:hAnsi="Arial"/>
          <w:b w:val="false"/>
          <w:bCs w:val="false"/>
          <w:color w:val="2C2C2C"/>
          <w:sz w:val="22"/>
          <w:szCs w:val="22"/>
        </w:rPr>
        <w:t xml:space="preserve">Ensure every client receives the right information at the right time</w:t>
      </w:r>
    </w:p>
    <w:p>
      <w:pPr>
        <w:pStyle w:val="ListParagraph"/>
        <w:numPr>
          <w:ilvl w:val="0"/>
          <w:numId w:val="5"/>
        </w:numPr>
        <w:spacing w:before="40" w:after="40"/>
      </w:pPr>
      <w:r>
        <w:rPr>
          <w:rFonts w:ascii="Arial" w:cs="Arial" w:eastAsia="Arial" w:hAnsi="Arial"/>
          <w:b w:val="false"/>
          <w:bCs w:val="false"/>
          <w:color w:val="2C2C2C"/>
          <w:sz w:val="22"/>
          <w:szCs w:val="22"/>
        </w:rPr>
        <w:t xml:space="preserve">Build a repeatable process that scales as Lee Entertainment grows</w:t>
      </w:r>
    </w:p>
    <w:p>
      <w:pPr>
        <w:spacing w:before="80" w:after="0"/>
      </w:pPr>
    </w:p>
    <w:p>
      <w:pPr>
        <w:spacing w:before="60" w:after="120"/>
      </w:pPr>
      <w:r>
        <w:rPr>
          <w:rFonts w:ascii="Arial" w:cs="Arial" w:eastAsia="Arial" w:hAnsi="Arial"/>
          <w:b w:val="false"/>
          <w:bCs w:val="false"/>
          <w:i w:val="false"/>
          <w:iCs w:val="false"/>
          <w:color w:val="2C2C2C"/>
          <w:sz w:val="22"/>
          <w:szCs w:val="22"/>
        </w:rPr>
        <w:t xml:space="preserve">This document is for planning and reference purposes. Automation implementation is defined in Part 5 of this section.</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1</w:t>
      </w:r>
    </w:p>
    <w:p>
      <w:pPr>
        <w:pStyle w:val="Heading1"/>
        <w:spacing w:before="480" w:after="160"/>
      </w:pPr>
      <w:r>
        <w:rPr>
          <w:rFonts w:ascii="Arial" w:cs="Arial" w:eastAsia="Arial" w:hAnsi="Arial"/>
          <w:b/>
          <w:bCs/>
          <w:color w:val="0D0B08"/>
          <w:sz w:val="36"/>
          <w:szCs w:val="36"/>
        </w:rPr>
        <w:t xml:space="preserve">Template Library — Lead Sequences</w:t>
      </w:r>
    </w:p>
    <w:p>
      <w:pPr>
        <w:spacing w:before="60" w:after="120"/>
      </w:pPr>
      <w:r>
        <w:rPr>
          <w:rFonts w:ascii="Arial" w:cs="Arial" w:eastAsia="Arial" w:hAnsi="Arial"/>
          <w:b w:val="false"/>
          <w:bCs w:val="false"/>
          <w:i w:val="false"/>
          <w:iCs w:val="false"/>
          <w:color w:val="2C2C2C"/>
          <w:sz w:val="22"/>
          <w:szCs w:val="22"/>
        </w:rPr>
        <w:t xml:space="preserve">The following templates cover every inbound lead type. Each sequence is self-contained — it starts when a new inquiry is received and ends when the lead either books, is declined, or goes cold.</w:t>
      </w:r>
    </w:p>
    <w:p>
      <w:pPr>
        <w:spacing w:before="120" w:after="0"/>
      </w:pPr>
    </w:p>
    <w:p>
      <w:pPr>
        <w:pStyle w:val="Heading2"/>
        <w:spacing w:before="320" w:after="120"/>
      </w:pPr>
      <w:r>
        <w:rPr>
          <w:rFonts w:ascii="Arial" w:cs="Arial" w:eastAsia="Arial" w:hAnsi="Arial"/>
          <w:b/>
          <w:bCs/>
          <w:color w:val="C8963C"/>
          <w:sz w:val="28"/>
          <w:szCs w:val="28"/>
        </w:rPr>
        <w:t xml:space="preserve">01–04  Wedding Inquiry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01</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Initial Response — sent immediately on receipt of inquiry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02</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#1 — Day 3 — gentle check-in, value reminder</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03</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#2 — Day 7 — honest urgency, date availability note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04</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Follow-Up — Day 14 — graceful close, door left open</w:t>
            </w:r>
          </w:p>
        </w:tc>
      </w:tr>
    </w:tbl>
    <w:p>
      <w:pPr>
        <w:spacing w:before="80" w:after="0"/>
      </w:pPr>
    </w:p>
    <w:p>
      <w:pPr>
        <w:spacing w:before="60" w:after="120"/>
      </w:pPr>
      <w:r>
        <w:rPr>
          <w:rFonts w:ascii="Arial" w:cs="Arial" w:eastAsia="Arial" w:hAnsi="Arial"/>
          <w:b w:val="false"/>
          <w:bCs w:val="false"/>
          <w:i w:val="false"/>
          <w:iCs w:val="false"/>
          <w:color w:val="2C2C2C"/>
          <w:sz w:val="22"/>
          <w:szCs w:val="22"/>
        </w:rPr>
        <w:t xml:space="preserve">Sequence stops when: consultation is booked, contract is signed,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05, 06, 06B, 06C  Wedding Show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05</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Initial Follow-Up — Day 1 — warm post-show reconnect</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06</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#2 — Day 4 — "7 Questions to Ask Your DJ" checklist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06B</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#3 — Day 10 — social proof + honest date transparency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06C</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Follow-Up — Day 21 — graceful close</w:t>
            </w:r>
          </w:p>
        </w:tc>
      </w:tr>
    </w:tbl>
    <w:p>
      <w:pPr>
        <w:spacing w:before="80" w:after="0"/>
      </w:pPr>
    </w:p>
    <w:p>
      <w:pPr>
        <w:spacing w:before="60" w:after="120"/>
      </w:pPr>
      <w:r>
        <w:rPr>
          <w:rFonts w:ascii="Arial" w:cs="Arial" w:eastAsia="Arial" w:hAnsi="Arial"/>
          <w:b w:val="false"/>
          <w:bCs w:val="false"/>
          <w:i w:val="false"/>
          <w:iCs w:val="false"/>
          <w:color w:val="2C2C2C"/>
          <w:sz w:val="22"/>
          <w:szCs w:val="22"/>
        </w:rPr>
        <w:t xml:space="preserve">Sequence stops when: consultation is booked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07A–07E  Corporate Events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07A</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Past Client Holiday Outreach — sent each September / October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07B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New Inquiry Response — sent immediately on receipt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07C</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#1 — Day 3 — service value, quick recap</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07D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#2 — Day 6 — social proof + direct question about goals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Final Follow-Up — Day 10 — graceful professional close</w:t>
            </w:r>
          </w:p>
        </w:tc>
      </w:tr>
    </w:tbl>
    <w:p>
      <w:pPr>
        <w:spacing w:before="80" w:after="0"/>
      </w:pPr>
    </w:p>
    <w:p>
      <w:pPr>
        <w:spacing w:before="60" w:after="120"/>
      </w:pPr>
      <w:r>
        <w:rPr>
          <w:rFonts w:ascii="Arial" w:cs="Arial" w:eastAsia="Arial" w:hAnsi="Arial"/>
          <w:b w:val="false"/>
          <w:bCs w:val="false"/>
          <w:i/>
          <w:iCs/>
          <w:color w:val="2C2C2C"/>
          <w:sz w:val="22"/>
          <w:szCs w:val="22"/>
        </w:rPr>
        <w:t xml:space="preserve">Uses corporate header image and corporate calendar booking link throughout.</w:t>
      </w:r>
    </w:p>
    <w:p>
      <w:pPr>
        <w:spacing w:before="60" w:after="120"/>
      </w:pPr>
      <w:r>
        <w:rPr>
          <w:rFonts w:ascii="Arial" w:cs="Arial" w:eastAsia="Arial" w:hAnsi="Arial"/>
          <w:b w:val="false"/>
          <w:bCs w:val="false"/>
          <w:i w:val="false"/>
          <w:iCs w:val="false"/>
          <w:color w:val="2C2C2C"/>
          <w:sz w:val="22"/>
          <w:szCs w:val="22"/>
        </w:rPr>
        <w:t xml:space="preserve">Sequence stops when: consultation is booked, contract is signed,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08  Private Event Inquiry Response</w:t>
      </w:r>
    </w:p>
    <w:p>
      <w:pPr>
        <w:spacing w:before="60" w:after="120"/>
      </w:pPr>
      <w:r>
        <w:rPr>
          <w:rFonts w:ascii="Arial" w:cs="Arial" w:eastAsia="Arial" w:hAnsi="Arial"/>
          <w:b w:val="false"/>
          <w:bCs w:val="false"/>
          <w:i w:val="false"/>
          <w:iCs w:val="false"/>
          <w:color w:val="2C2C2C"/>
          <w:sz w:val="22"/>
          <w:szCs w:val="22"/>
        </w:rPr>
        <w:t xml:space="preserve">Single-template sequence. Sent immediately on receipt of a private event inquiry. Warm tone, focuses on making the night memorable. Uses standard calendar link.</w:t>
      </w:r>
    </w:p>
    <w:p>
      <w:pPr>
        <w:spacing w:before="160" w:after="0"/>
      </w:pPr>
    </w:p>
    <w:p>
      <w:pPr>
        <w:pStyle w:val="Heading2"/>
        <w:spacing w:before="320" w:after="120"/>
      </w:pPr>
      <w:r>
        <w:rPr>
          <w:rFonts w:ascii="Arial" w:cs="Arial" w:eastAsia="Arial" w:hAnsi="Arial"/>
          <w:b/>
          <w:bCs/>
          <w:color w:val="C8963C"/>
          <w:sz w:val="28"/>
          <w:szCs w:val="28"/>
        </w:rPr>
        <w:t xml:space="preserve">09  Not Available Response</w:t>
      </w:r>
    </w:p>
    <w:p>
      <w:pPr>
        <w:spacing w:before="60" w:after="120"/>
      </w:pPr>
      <w:r>
        <w:rPr>
          <w:rFonts w:ascii="Arial" w:cs="Arial" w:eastAsia="Arial" w:hAnsi="Arial"/>
          <w:b w:val="false"/>
          <w:bCs w:val="false"/>
          <w:i w:val="false"/>
          <w:iCs w:val="false"/>
          <w:color w:val="2C2C2C"/>
          <w:sz w:val="22"/>
          <w:szCs w:val="22"/>
        </w:rPr>
        <w:t xml:space="preserve">Sent when Lee Entertainment is unavailable for the requested date. Includes five trusted referrals on Vancouver Island with contact info, website, and Instagram links. Turns a dead end into a positive, professional impression.</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2</w:t>
      </w:r>
    </w:p>
    <w:p>
      <w:pPr>
        <w:pStyle w:val="Heading1"/>
        <w:spacing w:before="480" w:after="160"/>
      </w:pPr>
      <w:r>
        <w:rPr>
          <w:rFonts w:ascii="Arial" w:cs="Arial" w:eastAsia="Arial" w:hAnsi="Arial"/>
          <w:b/>
          <w:bCs/>
          <w:color w:val="0D0B08"/>
          <w:sz w:val="36"/>
          <w:szCs w:val="36"/>
        </w:rPr>
        <w:t xml:space="preserve">Template Library — Booked Client Journey</w:t>
      </w:r>
    </w:p>
    <w:p>
      <w:pPr>
        <w:spacing w:before="60" w:after="120"/>
      </w:pPr>
      <w:r>
        <w:rPr>
          <w:rFonts w:ascii="Arial" w:cs="Arial" w:eastAsia="Arial" w:hAnsi="Arial"/>
          <w:b w:val="false"/>
          <w:bCs w:val="false"/>
          <w:i w:val="false"/>
          <w:iCs w:val="false"/>
          <w:color w:val="2C2C2C"/>
          <w:sz w:val="22"/>
          <w:szCs w:val="22"/>
        </w:rPr>
        <w:t xml:space="preserve">Once a client signs the contract and pays their deposit, they enter the Booked Client Journey. Every template from this point forward is universal — it applies to all event types (weddings, corporate, private).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10</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Post-Consultation Proposal — sent within 24 hours of consultation call. Includes call notes block, event summary, What's Included list, 48-hour date hold, and contract CTA.</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10B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48-Hour Proposal Follow-Up — sent 48 hours after Template 10 if no contract signed. Warm urgency, two-option response block (ready to book / need more time).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11</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Booking Confirmation + Welcome — sent immediately on deposit received + contract signed. Confirms booking details, 4-step journey preview, client portal login credentials.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12</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6-Month Check-In — sent at the 6-month mark. Low-pressure check-in, portal reminder, three action items. Includes Designer Weddings Victoria photo booth partnership promo.</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13</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Final Balance Invoice — sent 60 days before the event. Invoice summary, Interac e-Transfer payment instructions (to abraham@leeentertainment.ca), planning reminder.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14</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Confirmation + Planning Call — sent 2 weeks before the event. Confirms event details (venue, times), drives scheduling of final planning call via Google Calendar link, pre-call checklist.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15</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Day-Before Reassurance — sent the evening before the event. Brief, warm, personal. Tomorrow at a Glance summary, personal quote from Abe, direct phone number.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16</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Post-Event Thank You + Footage Link — sent within 24 hours of event. Includes raw footage download link (manual paste before sending), Google Review request, referral nudge.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17</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Referral Invitation — sent 30 days after the event. Warm one-month check-in, three ways to refer, full list of event types, secondary Google Review reminder.</w:t>
            </w:r>
          </w:p>
        </w:tc>
      </w:tr>
    </w:tbl>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3</w:t>
      </w:r>
    </w:p>
    <w:p>
      <w:pPr>
        <w:pStyle w:val="Heading1"/>
        <w:spacing w:before="480" w:after="160"/>
      </w:pPr>
      <w:r>
        <w:rPr>
          <w:rFonts w:ascii="Arial" w:cs="Arial" w:eastAsia="Arial" w:hAnsi="Arial"/>
          <w:b/>
          <w:bCs/>
          <w:color w:val="0D0B08"/>
          <w:sz w:val="36"/>
          <w:szCs w:val="36"/>
        </w:rPr>
        <w:t xml:space="preserve">Blank Flexible Templates</w:t>
      </w:r>
    </w:p>
    <w:p>
      <w:pPr>
        <w:spacing w:before="60" w:after="120"/>
      </w:pPr>
      <w:r>
        <w:rPr>
          <w:rFonts w:ascii="Arial" w:cs="Arial" w:eastAsia="Arial" w:hAnsi="Arial"/>
          <w:b w:val="false"/>
          <w:bCs w:val="false"/>
          <w:i w:val="false"/>
          <w:iCs w:val="false"/>
          <w:color w:val="2C2C2C"/>
          <w:sz w:val="22"/>
          <w:szCs w:val="22"/>
        </w:rPr>
        <w:t xml:space="preserve">Two reusable blank templates exist for any outreach that falls outside the standard sequences — seasonal campaigns, availability announcements, custom follow-ups, or one-off communications.</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00</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Blank Template — with 2 reviews + "Book a Free Consultation" button linked to Google Calendar (standard wedding / private event link).</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00B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Blank Template — with 2 reviews + direct contact only (phone + email). No calendar link. Use when a booking call is not the next action.</w:t>
            </w:r>
          </w:p>
        </w:tc>
      </w:tr>
    </w:tbl>
    <w:p>
      <w:pPr>
        <w:spacing w:before="120" w:after="0"/>
      </w:pPr>
    </w:p>
    <w:p>
      <w:pPr>
        <w:spacing w:before="60" w:after="120"/>
      </w:pPr>
      <w:r>
        <w:rPr>
          <w:rFonts w:ascii="Arial" w:cs="Arial" w:eastAsia="Arial" w:hAnsi="Arial"/>
          <w:b/>
          <w:bCs/>
          <w:i w:val="false"/>
          <w:iCs w:val="false"/>
          <w:color w:val="2C2C2C"/>
          <w:sz w:val="22"/>
          <w:szCs w:val="22"/>
        </w:rPr>
        <w:t xml:space="preserve">How to use either blank template:</w:t>
      </w:r>
    </w:p>
    <w:p>
      <w:pPr>
        <w:pStyle w:val="ListParagraph"/>
        <w:numPr>
          <w:ilvl w:val="0"/>
          <w:numId w:val="7"/>
        </w:numPr>
        <w:spacing w:before="40" w:after="40"/>
      </w:pPr>
      <w:r>
        <w:rPr>
          <w:rFonts w:ascii="Arial" w:cs="Arial" w:eastAsia="Arial" w:hAnsi="Arial"/>
          <w:color w:val="2C2C2C"/>
          <w:sz w:val="22"/>
          <w:szCs w:val="22"/>
        </w:rPr>
        <w:t xml:space="preserve">Edit the Eyebrow Label  (short uppercase label at the top)</w:t>
      </w:r>
    </w:p>
    <w:p>
      <w:pPr>
        <w:pStyle w:val="ListParagraph"/>
        <w:numPr>
          <w:ilvl w:val="0"/>
          <w:numId w:val="7"/>
        </w:numPr>
        <w:spacing w:before="40" w:after="40"/>
      </w:pPr>
      <w:r>
        <w:rPr>
          <w:rFonts w:ascii="Arial" w:cs="Arial" w:eastAsia="Arial" w:hAnsi="Arial"/>
          <w:color w:val="2C2C2C"/>
          <w:sz w:val="22"/>
          <w:szCs w:val="22"/>
        </w:rPr>
        <w:t xml:space="preserve">Edit the Headline  (italic heading after the first name)</w:t>
      </w:r>
    </w:p>
    <w:p>
      <w:pPr>
        <w:pStyle w:val="ListParagraph"/>
        <w:numPr>
          <w:ilvl w:val="0"/>
          <w:numId w:val="7"/>
        </w:numPr>
        <w:spacing w:before="40" w:after="40"/>
      </w:pPr>
      <w:r>
        <w:rPr>
          <w:rFonts w:ascii="Arial" w:cs="Arial" w:eastAsia="Arial" w:hAnsi="Arial"/>
          <w:color w:val="2C2C2C"/>
          <w:sz w:val="22"/>
          <w:szCs w:val="22"/>
        </w:rPr>
        <w:t xml:space="preserve">Write the two body paragraphs</w:t>
      </w:r>
    </w:p>
    <w:p>
      <w:pPr>
        <w:pStyle w:val="ListParagraph"/>
        <w:numPr>
          <w:ilvl w:val="0"/>
          <w:numId w:val="7"/>
        </w:numPr>
        <w:spacing w:before="40" w:after="40"/>
      </w:pPr>
      <w:r>
        <w:rPr>
          <w:rFonts w:ascii="Arial" w:cs="Arial" w:eastAsia="Arial" w:hAnsi="Arial"/>
          <w:color w:val="2C2C2C"/>
          <w:sz w:val="22"/>
          <w:szCs w:val="22"/>
        </w:rPr>
        <w:t xml:space="preserve">Paste in two real Google Reviews with client names or descriptors</w:t>
      </w:r>
    </w:p>
    <w:p>
      <w:pPr>
        <w:spacing w:before="80" w:after="0"/>
      </w:pPr>
    </w:p>
    <w:p>
      <w:pPr>
        <w:spacing w:before="60" w:after="120"/>
      </w:pPr>
      <w:r>
        <w:rPr>
          <w:rFonts w:ascii="Arial" w:cs="Arial" w:eastAsia="Arial" w:hAnsi="Arial"/>
          <w:b w:val="false"/>
          <w:bCs w:val="false"/>
          <w:i/>
          <w:iCs/>
          <w:color w:val="2C2C2C"/>
          <w:sz w:val="22"/>
          <w:szCs w:val="22"/>
        </w:rPr>
        <w:t xml:space="preserve">All other elements — header image, logo, signature card, social icons — are pre-built and locked.</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4</w:t>
      </w:r>
    </w:p>
    <w:p>
      <w:pPr>
        <w:pStyle w:val="Heading1"/>
        <w:spacing w:before="480" w:after="160"/>
      </w:pPr>
      <w:r>
        <w:rPr>
          <w:rFonts w:ascii="Arial" w:cs="Arial" w:eastAsia="Arial" w:hAnsi="Arial"/>
          <w:b/>
          <w:bCs/>
          <w:color w:val="0D0B08"/>
          <w:sz w:val="36"/>
          <w:szCs w:val="36"/>
        </w:rPr>
        <w:t xml:space="preserve">Client Journey Overview</w:t>
      </w:r>
    </w:p>
    <w:p>
      <w:pPr>
        <w:spacing w:before="60" w:after="120"/>
      </w:pPr>
      <w:r>
        <w:rPr>
          <w:rFonts w:ascii="Arial" w:cs="Arial" w:eastAsia="Arial" w:hAnsi="Arial"/>
          <w:b w:val="false"/>
          <w:bCs w:val="false"/>
          <w:i w:val="false"/>
          <w:iCs w:val="false"/>
          <w:color w:val="2C2C2C"/>
          <w:sz w:val="22"/>
          <w:szCs w:val="22"/>
        </w:rPr>
        <w:t xml:space="preserve">Every Lee Entertainment client moves through eight stages. The communication system maps directly to each stage, ensuring no client is ever left wondering what happens next.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0D0B08"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1. Inquiry</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A prospective client submits an inquiry via the website, wedding show, or direct contact. The appropriate lead sequence is triggered immediately.</w:t>
            </w:r>
          </w:p>
        </w:tc>
      </w:tr>
      <w:tr>
        <w:tc>
          <w:tcPr>
            <w:tcW w:type="dxa" w:w="2400"/>
            <w:tcBorders>
              <w:top w:val="none" w:color="FFFFFF" w:sz="0"/>
              <w:left w:val="none" w:color="FFFFFF" w:sz="0"/>
              <w:bottom w:val="none" w:color="FFFFFF" w:sz="0"/>
              <w:right w:val="none" w:color="FFFFFF" w:sz="0"/>
            </w:tcBorders>
            <w:shd w:fill="1C1812"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2. Consultation</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Abe connects with the lead by phone or video call. The goal is to understand their vision, build trust, and confirm fit. The pre-consultation form and calendar links support this stage.</w:t>
            </w:r>
          </w:p>
        </w:tc>
      </w:tr>
      <w:tr>
        <w:tc>
          <w:tcPr>
            <w:tcW w:type="dxa" w:w="2400"/>
            <w:tcBorders>
              <w:top w:val="none" w:color="FFFFFF" w:sz="0"/>
              <w:left w:val="none" w:color="FFFFFF" w:sz="0"/>
              <w:bottom w:val="none" w:color="FFFFFF" w:sz="0"/>
              <w:right w:val="none" w:color="FFFFFF" w:sz="0"/>
            </w:tcBorders>
            <w:shd w:fill="2A2520"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3. Proposal</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10 is sent within 24 hours of the consultation. It contains a full event summary, inclusions, pricing, and the contract signature link. Template 10B follows 48 hours later if unsigned.</w:t>
            </w:r>
          </w:p>
        </w:tc>
      </w:tr>
      <w:tr>
        <w:tc>
          <w:tcPr>
            <w:tcW w:type="dxa" w:w="2400"/>
            <w:tcBorders>
              <w:top w:val="none" w:color="FFFFFF" w:sz="0"/>
              <w:left w:val="none" w:color="FFFFFF" w:sz="0"/>
              <w:bottom w:val="none" w:color="FFFFFF" w:sz="0"/>
              <w:right w:val="none" w:color="FFFFFF" w:sz="0"/>
            </w:tcBorders>
            <w:shd w:fill="3A3530"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4. Booking</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Once the contract is signed and deposit received, Template 11 fires immediately. The client is officially booked, welcomed, and given portal access.</w:t>
            </w:r>
          </w:p>
        </w:tc>
      </w:tr>
      <w:tr>
        <w:tc>
          <w:tcPr>
            <w:tcW w:type="dxa" w:w="2400"/>
            <w:tcBorders>
              <w:top w:val="none" w:color="FFFFFF" w:sz="0"/>
              <w:left w:val="none" w:color="FFFFFF" w:sz="0"/>
              <w:bottom w:val="none" w:color="FFFFFF" w:sz="0"/>
              <w:right w:val="none" w:color="FFFFFF" w:sz="0"/>
            </w:tcBorders>
            <w:shd w:fill="C8963C"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5. Planning</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Templates 12, 13, and 14 support the planning phase — a 6-month check-in, 60-day final balance invoice, and 2-week final confirmation with planning call scheduling.</w:t>
            </w:r>
          </w:p>
        </w:tc>
      </w:tr>
      <w:tr>
        <w:tc>
          <w:tcPr>
            <w:tcW w:type="dxa" w:w="2400"/>
            <w:tcBorders>
              <w:top w:val="none" w:color="FFFFFF" w:sz="0"/>
              <w:left w:val="none" w:color="FFFFFF" w:sz="0"/>
              <w:bottom w:val="none" w:color="FFFFFF" w:sz="0"/>
              <w:right w:val="none" w:color="FFFFFF" w:sz="0"/>
            </w:tcBorders>
            <w:shd w:fill="9A6F2E"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6. Event Day</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15 (Day-Before Reassurance) is the last pre-event communication. Abe arrives fully prepared; the client's only job is to enjoy the day.</w:t>
            </w:r>
          </w:p>
        </w:tc>
      </w:tr>
      <w:tr>
        <w:tc>
          <w:tcPr>
            <w:tcW w:type="dxa" w:w="2400"/>
            <w:tcBorders>
              <w:top w:val="none" w:color="FFFFFF" w:sz="0"/>
              <w:left w:val="none" w:color="FFFFFF" w:sz="0"/>
              <w:bottom w:val="none" w:color="FFFFFF" w:sz="0"/>
              <w:right w:val="none" w:color="FFFFFF" w:sz="0"/>
            </w:tcBorders>
            <w:shd w:fill="2E7D52"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7. Post-Event</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16 is sent within 24 hours — thank you, raw footage delivery, and Google Review request. Template 17 follows at Day 30 with a referral invitation.</w:t>
            </w:r>
          </w:p>
        </w:tc>
      </w:tr>
      <w:tr>
        <w:tc>
          <w:tcPr>
            <w:tcW w:type="dxa" w:w="2400"/>
            <w:tcBorders>
              <w:top w:val="none" w:color="FFFFFF" w:sz="0"/>
              <w:left w:val="none" w:color="FFFFFF" w:sz="0"/>
              <w:bottom w:val="none" w:color="FFFFFF" w:sz="0"/>
              <w:right w:val="none" w:color="FFFFFF" w:sz="0"/>
            </w:tcBorders>
            <w:shd w:fill="2E4A3A"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8. Referral</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Satisfied clients become advocates. Template 17 makes it easy with three simple referral options. Google Reviews amplify credibility for future leads.</w:t>
            </w:r>
          </w:p>
        </w:tc>
      </w:tr>
    </w:tbl>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5 — Planning Only. Not Yet Implemented.</w:t>
      </w:r>
    </w:p>
    <w:p>
      <w:pPr>
        <w:pStyle w:val="Heading1"/>
        <w:spacing w:before="480" w:after="160"/>
      </w:pPr>
      <w:r>
        <w:rPr>
          <w:rFonts w:ascii="Arial" w:cs="Arial" w:eastAsia="Arial" w:hAnsi="Arial"/>
          <w:b/>
          <w:bCs/>
          <w:color w:val="0D0B08"/>
          <w:sz w:val="36"/>
          <w:szCs w:val="36"/>
        </w:rPr>
        <w:t xml:space="preserve">Future Automation System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4"/>
              <w:left w:val="thick" w:color="C8963C" w:sz="16"/>
              <w:bottom w:val="single" w:color="C8963C" w:sz="4"/>
              <w:right w:val="single" w:color="C8963C" w:sz="4"/>
            </w:tcBorders>
            <w:shd w:fill="1C1812" w:val="clear"/>
            <w:tcMar>
              <w:top w:type="dxa" w:w="200"/>
              <w:left w:type="dxa" w:w="280"/>
              <w:bottom w:type="dxa" w:w="200"/>
              <w:right w:type="dxa" w:w="280"/>
            </w:tcMar>
          </w:tcPr>
          <w:p>
            <w:pPr>
              <w:spacing w:before="0" w:after="60"/>
            </w:pPr>
            <w:r>
              <w:rPr>
                <w:rFonts w:ascii="Arial" w:cs="Arial" w:eastAsia="Arial" w:hAnsi="Arial"/>
                <w:b/>
                <w:bCs/>
                <w:caps/>
                <w:color w:val="C8963C"/>
                <w:spacing w:val="60"/>
                <w:sz w:val="18"/>
                <w:szCs w:val="18"/>
              </w:rPr>
              <w:t xml:space="preserve">PLANNING DOCUMENT ONLY</w:t>
            </w:r>
          </w:p>
          <w:p>
            <w:r>
              <w:rPr>
                <w:rFonts w:ascii="Arial" w:cs="Arial" w:eastAsia="Arial" w:hAnsi="Arial"/>
                <w:color w:val="EDE0C4"/>
                <w:sz w:val="20"/>
                <w:szCs w:val="20"/>
              </w:rPr>
              <w:t xml:space="preserve">This section defines the intended automation architecture for DJ Event Planner. Nothing in this section has been implemented. It exists to clearly document the system so it can be built accurately when the time comes.</w:t>
            </w:r>
          </w:p>
        </w:tc>
      </w:tr>
    </w:tbl>
    <w:p>
      <w:pPr>
        <w:spacing w:before="160" w:after="0"/>
      </w:pPr>
    </w:p>
    <w:p>
      <w:pPr>
        <w:pStyle w:val="Heading2"/>
        <w:spacing w:before="320" w:after="120"/>
      </w:pPr>
      <w:r>
        <w:rPr>
          <w:rFonts w:ascii="Arial" w:cs="Arial" w:eastAsia="Arial" w:hAnsi="Arial"/>
          <w:b/>
          <w:bCs/>
          <w:color w:val="C8963C"/>
          <w:sz w:val="28"/>
          <w:szCs w:val="28"/>
        </w:rPr>
        <w:t xml:space="preserve">Automation Workflow Map</w:t>
      </w:r>
    </w:p>
    <w:p>
      <w:pPr>
        <w:spacing w:before="60" w:after="120"/>
      </w:pPr>
      <w:r>
        <w:rPr>
          <w:rFonts w:ascii="Arial" w:cs="Arial" w:eastAsia="Arial" w:hAnsi="Arial"/>
          <w:b w:val="false"/>
          <w:bCs w:val="false"/>
          <w:i w:val="false"/>
          <w:iCs w:val="false"/>
          <w:color w:val="2C2C2C"/>
          <w:sz w:val="22"/>
          <w:szCs w:val="22"/>
        </w:rPr>
        <w:t xml:space="preserve">The table below defines how each template should behave inside DJ Event Planner — whether it fires automatically or requires manual sending, the delay timing, and what event stops the sequence.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1600"/>
        <w:gridCol w:w="1400"/>
        <w:gridCol w:w="2760"/>
      </w:tblGrid>
      <w:tr>
        <w:trPr>
          <w:tblHeader/>
        </w:trPr>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Template</w:t>
            </w:r>
          </w:p>
        </w:tc>
        <w:tc>
          <w:tcPr>
            <w:tcW w:type="dxa" w:w="22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Trigger</w:t>
            </w:r>
          </w:p>
        </w:tc>
        <w:tc>
          <w:tcPr>
            <w:tcW w:type="dxa" w:w="1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Timing</w:t>
            </w:r>
          </w:p>
        </w:tc>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Send Type</w:t>
            </w:r>
          </w:p>
        </w:tc>
        <w:tc>
          <w:tcPr>
            <w:tcW w:type="dxa" w:w="27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Stops When</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01</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wedding inquiry received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02</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3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 days after 01</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03</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7 — no consultation booked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7 days after 01</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04</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14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14 days after 01</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05</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Wedding show lead added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Same day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06</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4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4 days after 05</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06B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10 after show</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10 days after 05</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06C</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21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21 days after 05</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corporate inquiry received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07C</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3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 days after 07B</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07D</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6 — no consultation booked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6 days after 07B</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07E</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10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10 days after 07B</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07A</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September/October each year</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Manual — annually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Reply received /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08</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private event inquiry</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09</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Date unavailable — manual flag</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Same day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10</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completed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Within 24 hrs</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10B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unsigned at 48 hrs</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48 hrs after 10</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11</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 + deposit received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12</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6 months before event date</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13</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60 days before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Balance paid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14</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14 days before event date</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15</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 day before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16</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Event date passed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Within 24 hrs</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17</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30 days after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bl>
    <w:p>
      <w:pPr>
        <w:spacing w:before="160" w:after="0"/>
      </w:pPr>
    </w:p>
    <w:p>
      <w:pPr>
        <w:pStyle w:val="Heading2"/>
        <w:spacing w:before="320" w:after="120"/>
      </w:pPr>
      <w:r>
        <w:rPr>
          <w:rFonts w:ascii="Arial" w:cs="Arial" w:eastAsia="Arial" w:hAnsi="Arial"/>
          <w:b/>
          <w:bCs/>
          <w:color w:val="C8963C"/>
          <w:sz w:val="28"/>
          <w:szCs w:val="28"/>
        </w:rPr>
        <w:t xml:space="preserve">Recommended Stage / Tag Structure in DJ Event Planner</w:t>
      </w:r>
    </w:p>
    <w:p>
      <w:pPr>
        <w:spacing w:before="60" w:after="120"/>
      </w:pPr>
      <w:r>
        <w:rPr>
          <w:rFonts w:ascii="Arial" w:cs="Arial" w:eastAsia="Arial" w:hAnsi="Arial"/>
          <w:b w:val="false"/>
          <w:bCs w:val="false"/>
          <w:i w:val="false"/>
          <w:iCs w:val="false"/>
          <w:color w:val="2C2C2C"/>
          <w:sz w:val="22"/>
          <w:szCs w:val="22"/>
        </w:rPr>
        <w:t xml:space="preserve">The following lead stages should be configured in DJEP to organize the pipeline and trigger the correct sequences: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New Inquiry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Lead received — appropriate sequence begins automatically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Consultation Scheduled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Lead has booked a call — all follow-up sequences pause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Consultation Completed</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Call done — Template 10 (Proposal) ready to send within 24 hrs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Proposal Sent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Template 10 delivered — Template 10B auto-queued for 48 hrs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Awaiting Contract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Client reviewing proposal — Template 10B fires if no action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Booked Client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Contract signed + deposit received — Template 11 fires immediately</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Active Planning</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Client in the planning journey — Templates 12, 13, 14 on schedule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Event Completed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Event date passed — Template 16 queued for manual send</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Post-Event Follow-Up</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Template 16 sent — Template 17 auto-queued for Day 30</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Closed — Lost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Lead went cold or chose another DJ — no further sequences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Not Available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Date unavailable — Template 09 sent manually</w:t>
            </w:r>
          </w:p>
        </w:tc>
      </w:tr>
    </w:tbl>
    <w:p>
      <w:pPr>
        <w:spacing w:before="160" w:after="0"/>
      </w:pPr>
    </w:p>
    <w:p>
      <w:pPr>
        <w:pStyle w:val="Heading2"/>
        <w:spacing w:before="320" w:after="120"/>
      </w:pPr>
      <w:r>
        <w:rPr>
          <w:rFonts w:ascii="Arial" w:cs="Arial" w:eastAsia="Arial" w:hAnsi="Arial"/>
          <w:b/>
          <w:bCs/>
          <w:color w:val="C8963C"/>
          <w:sz w:val="28"/>
          <w:szCs w:val="28"/>
        </w:rPr>
        <w:t xml:space="preserve">Gaps and Recommendations</w:t>
      </w:r>
    </w:p>
    <w:p>
      <w:pPr>
        <w:spacing w:before="60" w:after="120"/>
      </w:pPr>
      <w:r>
        <w:rPr>
          <w:rFonts w:ascii="Arial" w:cs="Arial" w:eastAsia="Arial" w:hAnsi="Arial"/>
          <w:b w:val="false"/>
          <w:bCs w:val="false"/>
          <w:i w:val="false"/>
          <w:iCs w:val="false"/>
          <w:color w:val="2C2C2C"/>
          <w:sz w:val="22"/>
          <w:szCs w:val="22"/>
        </w:rPr>
        <w:t xml:space="preserve">The following potential issues were identified during system design:</w:t>
      </w:r>
    </w:p>
    <w:p>
      <w:pPr>
        <w:spacing w:before="80" w:after="0"/>
      </w:pPr>
    </w:p>
    <w:p>
      <w:pPr>
        <w:spacing w:before="240" w:after="80"/>
      </w:pPr>
      <w:r>
        <w:rPr>
          <w:rFonts w:ascii="Arial" w:cs="Arial" w:eastAsia="Arial" w:hAnsi="Arial"/>
          <w:b/>
          <w:bCs/>
          <w:color w:val="0D0B08"/>
          <w:sz w:val="22"/>
          <w:szCs w:val="22"/>
        </w:rPr>
        <w:t xml:space="preserve">1. Templates 10 and 16 Must Be Sent Manually</w:t>
      </w:r>
    </w:p>
    <w:p>
      <w:pPr>
        <w:spacing w:before="60" w:after="120"/>
      </w:pPr>
      <w:r>
        <w:rPr>
          <w:rFonts w:ascii="Arial" w:cs="Arial" w:eastAsia="Arial" w:hAnsi="Arial"/>
          <w:b w:val="false"/>
          <w:bCs w:val="false"/>
          <w:i w:val="false"/>
          <w:iCs w:val="false"/>
          <w:color w:val="2C2C2C"/>
          <w:sz w:val="22"/>
          <w:szCs w:val="22"/>
        </w:rPr>
        <w:t xml:space="preserve">Both the Proposal and Post-Event Thank You require manual input before sending (call notes for Template 10, raw footage link for Template 16). These should be flagged as manual-send tasks inside DJEP with a reminder notification so they are never missed.</w:t>
      </w:r>
    </w:p>
    <w:p>
      <w:pPr>
        <w:spacing w:before="80" w:after="0"/>
      </w:pPr>
    </w:p>
    <w:p>
      <w:pPr>
        <w:spacing w:before="240" w:after="80"/>
      </w:pPr>
      <w:r>
        <w:rPr>
          <w:rFonts w:ascii="Arial" w:cs="Arial" w:eastAsia="Arial" w:hAnsi="Arial"/>
          <w:b/>
          <w:bCs/>
          <w:color w:val="0D0B08"/>
          <w:sz w:val="22"/>
          <w:szCs w:val="22"/>
        </w:rPr>
        <w:t xml:space="preserve">2. Template 07A (Corporate Holiday Outreach) Is Annual</w:t>
      </w:r>
    </w:p>
    <w:p>
      <w:pPr>
        <w:spacing w:before="60" w:after="120"/>
      </w:pPr>
      <w:r>
        <w:rPr>
          <w:rFonts w:ascii="Arial" w:cs="Arial" w:eastAsia="Arial" w:hAnsi="Arial"/>
          <w:b w:val="false"/>
          <w:bCs w:val="false"/>
          <w:i w:val="false"/>
          <w:iCs w:val="false"/>
          <w:color w:val="2C2C2C"/>
          <w:sz w:val="22"/>
          <w:szCs w:val="22"/>
        </w:rPr>
        <w:t xml:space="preserve">This template is not triggered by an inquiry — it is sent proactively each September or October to past corporate clients. A recurring annual task reminder should be set in DJEP or a calendar system to ensure it goes out on time.</w:t>
      </w:r>
    </w:p>
    <w:p>
      <w:pPr>
        <w:spacing w:before="80" w:after="0"/>
      </w:pPr>
    </w:p>
    <w:p>
      <w:pPr>
        <w:spacing w:before="240" w:after="80"/>
      </w:pPr>
      <w:r>
        <w:rPr>
          <w:rFonts w:ascii="Arial" w:cs="Arial" w:eastAsia="Arial" w:hAnsi="Arial"/>
          <w:b/>
          <w:bCs/>
          <w:color w:val="0D0B08"/>
          <w:sz w:val="22"/>
          <w:szCs w:val="22"/>
        </w:rPr>
        <w:t xml:space="preserve">3. Wedding Show Leads Need a Source Tag</w:t>
      </w:r>
    </w:p>
    <w:p>
      <w:pPr>
        <w:spacing w:before="60" w:after="120"/>
      </w:pPr>
      <w:r>
        <w:rPr>
          <w:rFonts w:ascii="Arial" w:cs="Arial" w:eastAsia="Arial" w:hAnsi="Arial"/>
          <w:b w:val="false"/>
          <w:bCs w:val="false"/>
          <w:i w:val="false"/>
          <w:iCs w:val="false"/>
          <w:color w:val="2C2C2C"/>
          <w:sz w:val="22"/>
          <w:szCs w:val="22"/>
        </w:rPr>
        <w:t xml:space="preserve">Template 05 (Wedding Show Initial Follow-Up) should only go to leads acquired at wedding shows, not standard inbound inquiries. A source tag — "Wedding Show Lead" — should be applied at the point of data entry so the correct sequence is triggered.</w:t>
      </w:r>
    </w:p>
    <w:p>
      <w:pPr>
        <w:spacing w:before="80" w:after="0"/>
      </w:pPr>
    </w:p>
    <w:p>
      <w:pPr>
        <w:spacing w:before="240" w:after="80"/>
      </w:pPr>
      <w:r>
        <w:rPr>
          <w:rFonts w:ascii="Arial" w:cs="Arial" w:eastAsia="Arial" w:hAnsi="Arial"/>
          <w:b/>
          <w:bCs/>
          <w:color w:val="0D0B08"/>
          <w:sz w:val="22"/>
          <w:szCs w:val="22"/>
        </w:rPr>
        <w:t xml:space="preserve">4. Sequence Overlap Risk</w:t>
      </w:r>
    </w:p>
    <w:p>
      <w:pPr>
        <w:spacing w:before="60" w:after="120"/>
      </w:pPr>
      <w:r>
        <w:rPr>
          <w:rFonts w:ascii="Arial" w:cs="Arial" w:eastAsia="Arial" w:hAnsi="Arial"/>
          <w:b w:val="false"/>
          <w:bCs w:val="false"/>
          <w:i w:val="false"/>
          <w:iCs w:val="false"/>
          <w:color w:val="2C2C2C"/>
          <w:sz w:val="22"/>
          <w:szCs w:val="22"/>
        </w:rPr>
        <w:t xml:space="preserve">If a lead submits a wedding inquiry AND connects at a wedding show, they could receive both sequences simultaneously. A deduplication rule should be set in DJEP: if a lead is already in the Wedding Inquiry sequence, do not enrol them in the Wedding Show sequence.</w:t>
      </w:r>
    </w:p>
    <w:p>
      <w:pPr>
        <w:spacing w:before="80" w:after="0"/>
      </w:pPr>
    </w:p>
    <w:p>
      <w:pPr>
        <w:spacing w:before="240" w:after="80"/>
      </w:pPr>
      <w:r>
        <w:rPr>
          <w:rFonts w:ascii="Arial" w:cs="Arial" w:eastAsia="Arial" w:hAnsi="Arial"/>
          <w:b/>
          <w:bCs/>
          <w:color w:val="0D0B08"/>
          <w:sz w:val="22"/>
          <w:szCs w:val="22"/>
        </w:rPr>
        <w:t xml:space="preserve">5. No Re-Engagement Sequence for Cold Leads</w:t>
      </w:r>
    </w:p>
    <w:p>
      <w:pPr>
        <w:spacing w:before="60" w:after="120"/>
      </w:pPr>
      <w:r>
        <w:rPr>
          <w:rFonts w:ascii="Arial" w:cs="Arial" w:eastAsia="Arial" w:hAnsi="Arial"/>
          <w:b w:val="false"/>
          <w:bCs w:val="false"/>
          <w:i w:val="false"/>
          <w:iCs w:val="false"/>
          <w:color w:val="2C2C2C"/>
          <w:sz w:val="22"/>
          <w:szCs w:val="22"/>
        </w:rPr>
        <w:t xml:space="preserve">Currently, leads that go cold after the final follow-up receive no further communication. A 90-day re-engagement email could be considered in the future — especially for leads who came close to booking but did not convert.</w:t>
      </w:r>
    </w:p>
    <w:p>
      <w:pPr>
        <w:spacing w:before="120" w:after="0"/>
      </w:pPr>
    </w:p>
    <w:p>
      <w:pPr>
        <w:pStyle w:val="Heading2"/>
        <w:spacing w:before="320" w:after="120"/>
      </w:pPr>
      <w:r>
        <w:rPr>
          <w:rFonts w:ascii="Arial" w:cs="Arial" w:eastAsia="Arial" w:hAnsi="Arial"/>
          <w:b/>
          <w:bCs/>
          <w:color w:val="C8963C"/>
          <w:sz w:val="28"/>
          <w:szCs w:val="28"/>
        </w:rPr>
        <w:t xml:space="preserve">Complete Client Journey — Visual Flow</w:t>
      </w:r>
    </w:p>
    <w:p>
      <w:pPr>
        <w:spacing w:before="60" w:after="120"/>
      </w:pPr>
      <w:r>
        <w:rPr>
          <w:rFonts w:ascii="Arial" w:cs="Arial" w:eastAsia="Arial" w:hAnsi="Arial"/>
          <w:b w:val="false"/>
          <w:bCs w:val="false"/>
          <w:i w:val="false"/>
          <w:iCs w:val="false"/>
          <w:color w:val="2C2C2C"/>
          <w:sz w:val="22"/>
          <w:szCs w:val="22"/>
        </w:rPr>
        <w:t xml:space="preserve">The following diagram represents the full Lee Entertainment client journey from first contact to referral:</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3EC" w:val="clear"/>
            <w:tcMar>
              <w:top w:type="dxa" w:w="200"/>
              <w:left w:type="dxa" w:w="280"/>
              <w:bottom w:type="dxa" w:w="200"/>
              <w:right w:type="dxa" w:w="280"/>
            </w:tcMar>
          </w:tcPr>
          <w:p>
            <w:pPr>
              <w:spacing w:before="80" w:after="160"/>
              <w:jc w:val="center"/>
            </w:pPr>
            <w:r>
              <w:rPr>
                <w:rFonts w:ascii="Arial" w:cs="Arial" w:eastAsia="Arial" w:hAnsi="Arial"/>
                <w:b/>
                <w:bCs/>
                <w:caps/>
                <w:color w:val="C8963C"/>
                <w:spacing w:val="60"/>
                <w:sz w:val="18"/>
                <w:szCs w:val="18"/>
              </w:rPr>
              <w:t xml:space="preserve">LEE ENTERTAINMENT — COMPLETE CLIENT JOURNEY</w:t>
            </w:r>
          </w:p>
          <w:p>
            <w:pPr>
              <w:spacing w:before="20" w:after="20"/>
              <w:jc w:val="center"/>
            </w:pPr>
            <w:r>
              <w:rPr>
                <w:rFonts w:ascii="Arial" w:cs="Arial" w:eastAsia="Arial" w:hAnsi="Arial"/>
                <w:b w:val="false"/>
                <w:bCs w:val="false"/>
                <w:color w:val="0D0B08"/>
                <w:sz w:val="20"/>
                <w:szCs w:val="20"/>
              </w:rPr>
              <w:t xml:space="preserve">↓  Inquiry Received</w:t>
            </w:r>
          </w:p>
          <w:p>
            <w:pPr>
              <w:spacing w:before="20" w:after="20"/>
              <w:jc w:val="center"/>
            </w:pPr>
            <w:r>
              <w:rPr>
                <w:rFonts w:ascii="Arial" w:cs="Arial" w:eastAsia="Arial" w:hAnsi="Arial"/>
                <w:b w:val="false"/>
                <w:bCs w:val="false"/>
                <w:color w:val="0D0B08"/>
                <w:sz w:val="20"/>
                <w:szCs w:val="20"/>
              </w:rPr>
              <w:t xml:space="preserve">↓  Lead Sequence Begins (01–08)</w:t>
            </w:r>
          </w:p>
          <w:p>
            <w:pPr>
              <w:spacing w:before="20" w:after="20"/>
              <w:jc w:val="center"/>
            </w:pPr>
            <w:r>
              <w:rPr>
                <w:rFonts w:ascii="Arial" w:cs="Arial" w:eastAsia="Arial" w:hAnsi="Arial"/>
                <w:b w:val="false"/>
                <w:bCs w:val="false"/>
                <w:color w:val="0D0B08"/>
                <w:sz w:val="20"/>
                <w:szCs w:val="20"/>
              </w:rPr>
              <w:t xml:space="preserve">↓  Consultation Scheduled</w:t>
            </w:r>
          </w:p>
          <w:p>
            <w:pPr>
              <w:spacing w:before="20" w:after="20"/>
              <w:jc w:val="center"/>
            </w:pPr>
            <w:r>
              <w:rPr>
                <w:rFonts w:ascii="Arial" w:cs="Arial" w:eastAsia="Arial" w:hAnsi="Arial"/>
                <w:b w:val="false"/>
                <w:bCs w:val="false"/>
                <w:color w:val="0D0B08"/>
                <w:sz w:val="20"/>
                <w:szCs w:val="20"/>
              </w:rPr>
              <w:t xml:space="preserve">↓  Proposal Sent (10)</w:t>
            </w:r>
          </w:p>
          <w:p>
            <w:pPr>
              <w:spacing w:before="20" w:after="20"/>
              <w:jc w:val="center"/>
            </w:pPr>
            <w:r>
              <w:rPr>
                <w:rFonts w:ascii="Arial" w:cs="Arial" w:eastAsia="Arial" w:hAnsi="Arial"/>
                <w:b w:val="false"/>
                <w:bCs w:val="false"/>
                <w:color w:val="0D0B08"/>
                <w:sz w:val="20"/>
                <w:szCs w:val="20"/>
              </w:rPr>
              <w:t xml:space="preserve">↓  Contract Signed + Deposit Received</w:t>
            </w:r>
          </w:p>
          <w:p>
            <w:pPr>
              <w:spacing w:before="20" w:after="20"/>
              <w:jc w:val="center"/>
            </w:pPr>
            <w:r>
              <w:rPr>
                <w:rFonts w:ascii="Arial" w:cs="Arial" w:eastAsia="Arial" w:hAnsi="Arial"/>
                <w:b w:val="false"/>
                <w:bCs w:val="false"/>
                <w:color w:val="0D0B08"/>
                <w:sz w:val="20"/>
                <w:szCs w:val="20"/>
              </w:rPr>
              <w:t xml:space="preserve">↓  Booking Confirmation (11)</w:t>
            </w:r>
          </w:p>
          <w:p>
            <w:pPr>
              <w:spacing w:before="20" w:after="20"/>
              <w:jc w:val="center"/>
            </w:pPr>
            <w:r>
              <w:rPr>
                <w:rFonts w:ascii="Arial" w:cs="Arial" w:eastAsia="Arial" w:hAnsi="Arial"/>
                <w:b w:val="false"/>
                <w:bCs w:val="false"/>
                <w:color w:val="0D0B08"/>
                <w:sz w:val="20"/>
                <w:szCs w:val="20"/>
              </w:rPr>
              <w:t xml:space="preserve">↓  6-Month Check-In (12)</w:t>
            </w:r>
          </w:p>
          <w:p>
            <w:pPr>
              <w:spacing w:before="20" w:after="20"/>
              <w:jc w:val="center"/>
            </w:pPr>
            <w:r>
              <w:rPr>
                <w:rFonts w:ascii="Arial" w:cs="Arial" w:eastAsia="Arial" w:hAnsi="Arial"/>
                <w:b w:val="false"/>
                <w:bCs w:val="false"/>
                <w:color w:val="0D0B08"/>
                <w:sz w:val="20"/>
                <w:szCs w:val="20"/>
              </w:rPr>
              <w:t xml:space="preserve">↓  Final Balance Invoice — 60 Days Out (13)</w:t>
            </w:r>
          </w:p>
          <w:p>
            <w:pPr>
              <w:spacing w:before="20" w:after="20"/>
              <w:jc w:val="center"/>
            </w:pPr>
            <w:r>
              <w:rPr>
                <w:rFonts w:ascii="Arial" w:cs="Arial" w:eastAsia="Arial" w:hAnsi="Arial"/>
                <w:b w:val="false"/>
                <w:bCs w:val="false"/>
                <w:color w:val="0D0B08"/>
                <w:sz w:val="20"/>
                <w:szCs w:val="20"/>
              </w:rPr>
              <w:t xml:space="preserve">↓  Final Confirmation + Planning Call — 2 Weeks Out (14)</w:t>
            </w:r>
          </w:p>
          <w:p>
            <w:pPr>
              <w:spacing w:before="20" w:after="20"/>
              <w:jc w:val="center"/>
            </w:pPr>
            <w:r>
              <w:rPr>
                <w:rFonts w:ascii="Arial" w:cs="Arial" w:eastAsia="Arial" w:hAnsi="Arial"/>
                <w:b w:val="false"/>
                <w:bCs w:val="false"/>
                <w:color w:val="0D0B08"/>
                <w:sz w:val="20"/>
                <w:szCs w:val="20"/>
              </w:rPr>
              <w:t xml:space="preserve">↓  Day-Before Reassurance (15)</w:t>
            </w:r>
          </w:p>
          <w:p>
            <w:pPr>
              <w:spacing w:before="20" w:after="20"/>
              <w:jc w:val="center"/>
            </w:pPr>
            <w:r>
              <w:rPr>
                <w:rFonts w:ascii="Arial" w:cs="Arial" w:eastAsia="Arial" w:hAnsi="Arial"/>
                <w:b/>
                <w:bCs/>
                <w:color w:val="C8963C"/>
                <w:sz w:val="24"/>
                <w:szCs w:val="24"/>
              </w:rPr>
              <w:t xml:space="preserve">↓  EVENT DAY</w:t>
            </w:r>
          </w:p>
          <w:p>
            <w:pPr>
              <w:spacing w:before="20" w:after="20"/>
              <w:jc w:val="center"/>
            </w:pPr>
            <w:r>
              <w:rPr>
                <w:rFonts w:ascii="Arial" w:cs="Arial" w:eastAsia="Arial" w:hAnsi="Arial"/>
                <w:b w:val="false"/>
                <w:bCs w:val="false"/>
                <w:color w:val="0D0B08"/>
                <w:sz w:val="20"/>
                <w:szCs w:val="20"/>
              </w:rPr>
              <w:t xml:space="preserve">↓  Post-Event Thank You + Footage (16)</w:t>
            </w:r>
          </w:p>
          <w:p>
            <w:pPr>
              <w:spacing w:before="20" w:after="20"/>
              <w:jc w:val="center"/>
            </w:pPr>
            <w:r>
              <w:rPr>
                <w:rFonts w:ascii="Arial" w:cs="Arial" w:eastAsia="Arial" w:hAnsi="Arial"/>
                <w:b w:val="false"/>
                <w:bCs w:val="false"/>
                <w:color w:val="0D0B08"/>
                <w:sz w:val="20"/>
                <w:szCs w:val="20"/>
              </w:rPr>
              <w:t xml:space="preserve">Referral Invitation — Day 30 (17)</w:t>
            </w:r>
          </w:p>
          <w:p>
            <w:pPr>
              <w:spacing w:before="80" w:after="0"/>
            </w:pPr>
          </w:p>
        </w:tc>
      </w:tr>
    </w:tbl>
    <w:p>
      <w:pPr>
        <w:spacing w:before="160" w:after="0"/>
      </w:pPr>
    </w:p>
    <w:p>
      <w:pPr>
        <w:pBdr>
          <w:bottom w:val="single" w:color="C8963C" w:sz="4" w:space="1"/>
        </w:pBdr>
        <w:spacing w:before="160" w:after="16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8C8680"/>
          <w:sz w:val="18"/>
          <w:szCs w:val="18"/>
        </w:rPr>
        <w:t xml:space="preserve">Total Templates: 24  •  DJ Abe Lee, Founder</w:t>
      </w:r>
    </w:p>
    <w:p>
      <w:pPr>
        <w:spacing w:before="0" w:after="0"/>
        <w:jc w:val="center"/>
      </w:pPr>
      <w:r>
        <w:rPr>
          <w:rFonts w:ascii="Arial" w:cs="Arial" w:eastAsia="Arial" w:hAnsi="Arial"/>
          <w:i/>
          <w:iCs/>
          <w:color w:val="C8963C"/>
          <w:sz w:val="18"/>
          <w:szCs w:val="18"/>
        </w:rPr>
        <w:t xml:space="preserve">Brand Guide — Section 5: Client Communication System</w:t>
      </w:r>
    </w:p>
    <w:p>
      <w:pPr>
        <w:spacing w:before="360" w:after="80"/>
      </w:pPr>
      <w:r>
        <w:rPr>
          <w:rFonts w:ascii="Arial" w:cs="Arial" w:eastAsia="Arial" w:hAnsi="Arial"/>
          <w:b/>
          <w:bCs/>
          <w:caps/>
          <w:color w:val="C8963C"/>
          <w:spacing w:val="80"/>
          <w:sz w:val="17"/>
          <w:szCs w:val="17"/>
        </w:rPr>
        <w:t xml:space="preserve">Brand Guide — Section 9</w:t>
      </w:r>
    </w:p>
    <w:p>
      <w:pPr>
        <w:pStyle w:val="Heading1"/>
        <w:spacing w:before="160" w:after="160"/>
      </w:pPr>
      <w:r>
        <w:rPr>
          <w:rFonts w:ascii="Arial" w:cs="Arial" w:eastAsia="Arial" w:hAnsi="Arial"/>
          <w:b/>
          <w:bCs/>
          <w:color w:val="0D0B08"/>
          <w:sz w:val="40"/>
          <w:szCs w:val="40"/>
        </w:rPr>
        <w:t xml:space="preserve">Team &amp; Collaborators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Lee Entertainment is built on talent, trust, and a shared commitment to excellence. Every person in this section plays a meaningful role in delivering the Lee Entertainment experience — from the lead DJ who designs the client journey, to the collaborators who bring additional dimensions to any celebration.</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This section serves as the official reference for all team members and creative partners. It is a living document — new collaborators will be added as the Lee Entertainment family grows.</w:t>
      </w:r>
    </w:p>
    <w:p>
      <w:pPr>
        <w:spacing w:before="160" w:after="0"/>
      </w:pPr>
    </w:p>
    <w:p>
      <w:pPr>
        <w:spacing w:before="360" w:after="80"/>
      </w:pPr>
      <w:r>
        <w:rPr>
          <w:rFonts w:ascii="Arial" w:cs="Arial" w:eastAsia="Arial" w:hAnsi="Arial"/>
          <w:b/>
          <w:bCs/>
          <w:caps/>
          <w:color w:val="C8963C"/>
          <w:spacing w:val="80"/>
          <w:sz w:val="17"/>
          <w:szCs w:val="17"/>
        </w:rPr>
        <w:t xml:space="preserve">The Founder</w:t>
      </w:r>
    </w:p>
    <w:p>
      <w:pPr>
        <w:pStyle w:val="Heading2"/>
        <w:spacing w:before="320" w:after="120"/>
      </w:pPr>
      <w:r>
        <w:rPr>
          <w:rFonts w:ascii="Arial" w:cs="Arial" w:eastAsia="Arial" w:hAnsi="Arial"/>
          <w:b/>
          <w:bCs/>
          <w:color w:val="C8963C"/>
          <w:sz w:val="28"/>
          <w:szCs w:val="28"/>
        </w:rPr>
        <w:t xml:space="preserve">DJ Abe Lee</w:t>
      </w:r>
    </w:p>
    <w:p>
      <w:pPr>
        <w:spacing w:before="80" w:after="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9"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Abe Lee</w:t>
            </w:r>
          </w:p>
          <w:p>
            <w:pPr>
              <w:spacing w:before="0" w:after="60"/>
            </w:pPr>
            <w:r>
              <w:rPr>
                <w:rFonts w:ascii="Arial" w:cs="Arial" w:eastAsia="Arial" w:hAnsi="Arial"/>
                <w:i/>
                <w:iCs/>
                <w:color w:val="8C8680"/>
                <w:sz w:val="20"/>
                <w:szCs w:val="20"/>
              </w:rPr>
              <w:t xml:space="preserve">Abraham Lee</w:t>
            </w:r>
          </w:p>
          <w:p>
            <w:pPr>
              <w:spacing w:before="0" w:after="100"/>
            </w:pPr>
            <w:r>
              <w:rPr>
                <w:rFonts w:ascii="Arial" w:cs="Arial" w:eastAsia="Arial" w:hAnsi="Arial"/>
                <w:b/>
                <w:bCs/>
                <w:caps/>
                <w:color w:val="C8963C"/>
                <w:spacing w:val="40"/>
                <w:sz w:val="19"/>
                <w:szCs w:val="19"/>
              </w:rPr>
              <w:t xml:space="preserve">Founder &amp; Lead DJ</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Abe Lee is the Founder and Lead DJ of Lee Entertainment — a Vancouver Island entertainment company built on the belief that great events don't happen by accident. They're designed.</w:t>
            </w:r>
          </w:p>
          <w:p>
            <w:pPr>
              <w:spacing w:before="0" w:after="120"/>
            </w:pPr>
            <w:r>
              <w:rPr>
                <w:rFonts w:ascii="Arial" w:cs="Arial" w:eastAsia="Arial" w:hAnsi="Arial"/>
                <w:color w:val="2C2C2C"/>
                <w:sz w:val="21"/>
                <w:szCs w:val="21"/>
              </w:rPr>
              <w:t xml:space="preserve">Originally from Jamaica and now rooted on Vancouver Island, Abe brings a global musical perspective to every performance. His style blends classic and modern sounds across genres, reading the room in real time, guiding the energy, and keeping dance floors full while ensuring every key moment flows exactly as it should.</w:t>
            </w:r>
          </w:p>
          <w:p>
            <w:pPr>
              <w:spacing w:before="0" w:after="120"/>
            </w:pPr>
            <w:r>
              <w:rPr>
                <w:rFonts w:ascii="Arial" w:cs="Arial" w:eastAsia="Arial" w:hAnsi="Arial"/>
                <w:color w:val="2C2C2C"/>
                <w:sz w:val="21"/>
                <w:szCs w:val="21"/>
              </w:rPr>
              <w:t xml:space="preserve">With a deep passion for both music and people, Abe approaches every event as more than a party — it's a carefully curated experience built around each client's vision. He is known for his calm presence, clear communication, and ability to collaborate seamlessly with planners, venues, and vendor teams from ceremony to last song.</w:t>
            </w:r>
          </w:p>
          <w:p>
            <w:pPr>
              <w:spacing w:before="0" w:after="120"/>
            </w:pPr>
            <w:r>
              <w:rPr>
                <w:rFonts w:ascii="Arial" w:cs="Arial" w:eastAsia="Arial" w:hAnsi="Arial"/>
                <w:color w:val="2C2C2C"/>
                <w:sz w:val="21"/>
                <w:szCs w:val="21"/>
              </w:rPr>
              <w:t xml:space="preserve">But Lee Entertainment is more than a DJ company. Abe founded it with a broader purpose: to create a platform where emerging DJs can learn the craft, build their own businesses, and grow together. His goal is to help others help themselves — developing a team where everyone succeeds.</w:t>
            </w:r>
          </w:p>
          <w:p>
            <w:pPr>
              <w:spacing w:before="0" w:after="120"/>
            </w:pPr>
            <w:r>
              <w:rPr>
                <w:rFonts w:ascii="Arial" w:cs="Arial" w:eastAsia="Arial" w:hAnsi="Arial"/>
                <w:color w:val="2C2C2C"/>
                <w:sz w:val="21"/>
                <w:szCs w:val="21"/>
              </w:rPr>
              <w:t xml:space="preserve">At the heart of everything is a simple commitment: serve people well, and create moments that will be remembered for a lifetime.</w:t>
            </w:r>
          </w:p>
        </w:tc>
      </w:tr>
    </w:tbl>
    <w:p>
      <w:pPr>
        <w:spacing w:before="24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DJ Collaborators</w:t>
      </w:r>
    </w:p>
    <w:p>
      <w:pPr>
        <w:pStyle w:val="Heading2"/>
        <w:spacing w:before="320" w:after="120"/>
      </w:pPr>
      <w:r>
        <w:rPr>
          <w:rFonts w:ascii="Arial" w:cs="Arial" w:eastAsia="Arial" w:hAnsi="Arial"/>
          <w:b/>
          <w:bCs/>
          <w:color w:val="C8963C"/>
          <w:sz w:val="28"/>
          <w:szCs w:val="28"/>
        </w:rPr>
        <w:t xml:space="preserve">The DJ Roster</w:t>
      </w:r>
    </w:p>
    <w:p>
      <w:pPr>
        <w:spacing w:before="60" w:after="100"/>
      </w:pPr>
      <w:r>
        <w:rPr>
          <w:rFonts w:ascii="Arial" w:cs="Arial" w:eastAsia="Arial" w:hAnsi="Arial"/>
          <w:b w:val="false"/>
          <w:bCs w:val="false"/>
          <w:i w:val="false"/>
          <w:iCs w:val="false"/>
          <w:color w:val="2C2C2C"/>
          <w:sz w:val="22"/>
          <w:szCs w:val="22"/>
        </w:rPr>
        <w:t xml:space="preserve">Lee Entertainment works with a select group of DJ collaborators who share the same standards of professionalism, versatility, and client care. Each collaborator is carefully chosen and fully vetted before joining the roster.</w:t>
      </w:r>
    </w:p>
    <w:p>
      <w:pPr>
        <w:spacing w:before="160" w:after="0"/>
      </w:pPr>
    </w:p>
    <w:p>
      <w:pPr>
        <w:spacing w:before="0" w:after="80"/>
      </w:pPr>
      <w:r>
        <w:rPr>
          <w:rFonts w:ascii="Arial" w:cs="Arial" w:eastAsia="Arial" w:hAnsi="Arial"/>
          <w:b/>
          <w:bCs/>
          <w:color w:val="C8963C"/>
          <w:sz w:val="28"/>
          <w:szCs w:val="28"/>
        </w:rPr>
        <w:t xml:space="preserve">DJ Dfresh Musik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10"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Dfresh Musik</w:t>
            </w:r>
          </w:p>
          <w:p>
            <w:pPr>
              <w:spacing w:before="0" w:after="60"/>
            </w:pPr>
            <w:r>
              <w:rPr>
                <w:rFonts w:ascii="Arial" w:cs="Arial" w:eastAsia="Arial" w:hAnsi="Arial"/>
                <w:i/>
                <w:iCs/>
                <w:color w:val="8C8680"/>
                <w:sz w:val="20"/>
                <w:szCs w:val="20"/>
              </w:rPr>
              <w:t xml:space="preserve">Daley Albert</w:t>
            </w:r>
          </w:p>
          <w:p>
            <w:pPr>
              <w:spacing w:before="0" w:after="100"/>
            </w:pPr>
            <w:r>
              <w:rPr>
                <w:rFonts w:ascii="Arial" w:cs="Arial" w:eastAsia="Arial" w:hAnsi="Arial"/>
                <w:b/>
                <w:bCs/>
                <w:caps/>
                <w:color w:val="C8963C"/>
                <w:spacing w:val="40"/>
                <w:sz w:val="19"/>
                <w:szCs w:val="19"/>
              </w:rPr>
              <w:t xml:space="preserve">DJ Collaborator  —  Open Format Specialist</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Dfresh Musik grew up in the lush hills of St. Elizabeth, Jamaica — immersed in the legendary sound system culture of the island from an early age. Those early days feeling the bass of local street dances planted the seeds for what would become a globe-spanning musical journey.</w:t>
            </w:r>
          </w:p>
          <w:p>
            <w:pPr>
              <w:spacing w:before="0" w:after="120"/>
            </w:pPr>
            <w:r>
              <w:rPr>
                <w:rFonts w:ascii="Arial" w:cs="Arial" w:eastAsia="Arial" w:hAnsi="Arial"/>
                <w:color w:val="2C2C2C"/>
                <w:sz w:val="21"/>
                <w:szCs w:val="21"/>
              </w:rPr>
              <w:t xml:space="preserve">Since migrating to Canada in 2007, Dfresh has steadily climbed the ranks of the North American music scene — sharpening his craft in Toronto's competitive DJ culture, expanding into the promotional world in Calgary, and now establishing himself as a premier force on Vancouver Island and the BC Mainland.</w:t>
            </w:r>
          </w:p>
          <w:p>
            <w:pPr>
              <w:spacing w:before="0" w:after="120"/>
            </w:pPr>
            <w:r>
              <w:rPr>
                <w:rFonts w:ascii="Arial" w:cs="Arial" w:eastAsia="Arial" w:hAnsi="Arial"/>
                <w:color w:val="2C2C2C"/>
                <w:sz w:val="21"/>
                <w:szCs w:val="21"/>
              </w:rPr>
              <w:t xml:space="preserve">What sets Dfresh apart is his Open Format mastery. He moves effortlessly between Reggae, Afrobeats, Hip-Hop, R&amp;B, EDM, Country, and Top 40 — a versatility that has made him a high-demand professional for elite weddings, corporate galas, and nightclub residencies alike.</w:t>
            </w:r>
          </w:p>
          <w:p>
            <w:pPr>
              <w:spacing w:before="0" w:after="120"/>
            </w:pPr>
            <w:r>
              <w:rPr>
                <w:rFonts w:ascii="Arial" w:cs="Arial" w:eastAsia="Arial" w:hAnsi="Arial"/>
                <w:color w:val="2C2C2C"/>
                <w:sz w:val="21"/>
                <w:szCs w:val="21"/>
              </w:rPr>
              <w:t xml:space="preserve">His resume speaks for itself — Dfresh has shared the stage and opened for international artists including Nelly, Sean Kingston, Serani, Charly Black, and Hypasounds. Beyond the decks, he brings his own professional-grade sound system to every booking, ensuring the sonic quality always matches the performance.</w:t>
            </w:r>
          </w:p>
        </w:tc>
      </w:tr>
    </w:tbl>
    <w:p>
      <w:pPr>
        <w:spacing w:before="200" w:after="0"/>
      </w:pPr>
    </w:p>
    <w:p>
      <w:pPr>
        <w:pBdr>
          <w:bottom w:val="single" w:color="3A3530" w:sz="1" w:space="1"/>
        </w:pBdr>
        <w:spacing w:before="120" w:after="120"/>
      </w:pPr>
    </w:p>
    <w:p>
      <w:pPr>
        <w:spacing w:before="160" w:after="0"/>
      </w:pPr>
    </w:p>
    <w:p>
      <w:pPr>
        <w:spacing w:before="0" w:after="80"/>
      </w:pPr>
      <w:r>
        <w:rPr>
          <w:rFonts w:ascii="Arial" w:cs="Arial" w:eastAsia="Arial" w:hAnsi="Arial"/>
          <w:b/>
          <w:bCs/>
          <w:color w:val="C8963C"/>
          <w:sz w:val="28"/>
          <w:szCs w:val="28"/>
        </w:rPr>
        <w:t xml:space="preserve">DJ SUAR3Z</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1"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SUAR3Z</w:t>
            </w:r>
          </w:p>
          <w:p>
            <w:pPr>
              <w:spacing w:before="0" w:after="60"/>
            </w:pPr>
            <w:r>
              <w:rPr>
                <w:rFonts w:ascii="Arial" w:cs="Arial" w:eastAsia="Arial" w:hAnsi="Arial"/>
                <w:i/>
                <w:iCs/>
                <w:color w:val="8C8680"/>
                <w:sz w:val="20"/>
                <w:szCs w:val="20"/>
              </w:rPr>
              <w:t xml:space="preserve">Katherine Pineda</w:t>
            </w:r>
          </w:p>
          <w:p>
            <w:pPr>
              <w:spacing w:before="0" w:after="100"/>
            </w:pPr>
            <w:r>
              <w:rPr>
                <w:rFonts w:ascii="Arial" w:cs="Arial" w:eastAsia="Arial" w:hAnsi="Arial"/>
                <w:b/>
                <w:bCs/>
                <w:caps/>
                <w:color w:val="C8963C"/>
                <w:spacing w:val="40"/>
                <w:sz w:val="19"/>
                <w:szCs w:val="19"/>
              </w:rPr>
              <w:t xml:space="preserve">DJ Collaborator  —  DJ &amp; Live Vocalist</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SUAR3Z grew up in a musically rich household with family roots in Colombia — surrounded by rhythm, melody, and culture where no genre was off limits. Music became both her passion and her language from the very beginning.</w:t>
            </w:r>
          </w:p>
          <w:p>
            <w:pPr>
              <w:spacing w:before="0" w:after="120"/>
            </w:pPr>
            <w:r>
              <w:rPr>
                <w:rFonts w:ascii="Arial" w:cs="Arial" w:eastAsia="Arial" w:hAnsi="Arial"/>
                <w:color w:val="2C2C2C"/>
                <w:sz w:val="21"/>
                <w:szCs w:val="21"/>
              </w:rPr>
              <w:t xml:space="preserve">Before stepping behind the decks, Katherine began her journey as a vocalist, performing jazz and soul across Vancouver Island. That foundation in live performance and musical storytelling naturally shaped her approach as a DJ — where she blends genres seamlessly and creates sets that feel like a journey from country to country, all without leaving the dance floor.</w:t>
            </w:r>
          </w:p>
          <w:p>
            <w:pPr>
              <w:spacing w:before="0" w:after="120"/>
            </w:pPr>
            <w:r>
              <w:rPr>
                <w:rFonts w:ascii="Arial" w:cs="Arial" w:eastAsia="Arial" w:hAnsi="Arial"/>
                <w:color w:val="2C2C2C"/>
                <w:sz w:val="21"/>
                <w:szCs w:val="21"/>
              </w:rPr>
              <w:t xml:space="preserve">DJ SUAR3Z performs at clubs, private events, and weddings throughout British Columbia, bringing versatility, professionalism, and vibrant energy to every celebration. What makes her truly unique within the Lee Entertainment roster is the rare combination of DJ and live vocalist — able to sing you down the aisle and keep your dance floor packed with your favourite tracks.</w:t>
            </w:r>
          </w:p>
          <w:p>
            <w:pPr>
              <w:spacing w:before="0" w:after="120"/>
            </w:pPr>
            <w:r>
              <w:rPr>
                <w:rFonts w:ascii="Arial" w:cs="Arial" w:eastAsia="Arial" w:hAnsi="Arial"/>
                <w:color w:val="2C2C2C"/>
                <w:sz w:val="21"/>
                <w:szCs w:val="21"/>
              </w:rPr>
              <w:t xml:space="preserve">Her goal is simple: to celebrate your event exactly the way you envisioned it, with moments that feel personal, intentional, and full of life.</w:t>
            </w:r>
          </w:p>
        </w:tc>
      </w:tr>
    </w:tbl>
    <w:p>
      <w:pPr>
        <w:spacing w:before="24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Band Collaborators</w:t>
      </w:r>
    </w:p>
    <w:p>
      <w:pPr>
        <w:pStyle w:val="Heading2"/>
        <w:spacing w:before="320" w:after="120"/>
      </w:pPr>
      <w:r>
        <w:rPr>
          <w:rFonts w:ascii="Arial" w:cs="Arial" w:eastAsia="Arial" w:hAnsi="Arial"/>
          <w:b/>
          <w:bCs/>
          <w:color w:val="C8963C"/>
          <w:sz w:val="28"/>
          <w:szCs w:val="28"/>
        </w:rPr>
        <w:t xml:space="preserve">Live Music Partners</w:t>
      </w:r>
    </w:p>
    <w:p>
      <w:pPr>
        <w:spacing w:before="60" w:after="100"/>
      </w:pPr>
      <w:r>
        <w:rPr>
          <w:rFonts w:ascii="Arial" w:cs="Arial" w:eastAsia="Arial" w:hAnsi="Arial"/>
          <w:b w:val="false"/>
          <w:bCs w:val="false"/>
          <w:i w:val="false"/>
          <w:iCs w:val="false"/>
          <w:color w:val="2C2C2C"/>
          <w:sz w:val="22"/>
          <w:szCs w:val="22"/>
        </w:rPr>
        <w:t xml:space="preserve">For events where live music elevates the experience, Lee Entertainment partners with talented musicians who share our commitment to quality, professionalism, and unforgettable moments. Live music collaborators work seamlessly alongside our DJ services to deliver a complete entertainment solution.</w:t>
      </w:r>
    </w:p>
    <w:p>
      <w:pPr>
        <w:spacing w:before="160" w:after="0"/>
      </w:pPr>
    </w:p>
    <w:p>
      <w:pPr>
        <w:spacing w:before="0" w:after="80"/>
      </w:pPr>
      <w:r>
        <w:rPr>
          <w:rFonts w:ascii="Arial" w:cs="Arial" w:eastAsia="Arial" w:hAnsi="Arial"/>
          <w:b/>
          <w:bCs/>
          <w:color w:val="C8963C"/>
          <w:sz w:val="28"/>
          <w:szCs w:val="28"/>
        </w:rPr>
        <w:t xml:space="preserve">Julia &amp; Laurence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drawing>
                <wp:inline distT="0" distB="0" distL="0" distR="0">
                  <wp:extent cx="5143500" cy="3429000"/>
                  <wp:effectExtent t="0" r="0" b="0" l="0"/>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2" cstate="none"/>
                          <a:srcRect/>
                          <a:stretch>
                            <a:fillRect/>
                          </a:stretch>
                        </pic:blipFill>
                        <pic:spPr bwMode="auto">
                          <a:xfrm>
                            <a:off x="0" y="0"/>
                            <a:ext cx="5143500" cy="3429000"/>
                          </a:xfrm>
                          <a:prstGeom prst="rect">
                            <a:avLst/>
                          </a:prstGeom>
                        </pic:spPr>
                      </pic:pic>
                    </a:graphicData>
                  </a:graphic>
                </wp:inline>
              </w:drawing>
            </w:r>
          </w:p>
        </w:tc>
      </w:tr>
      <w:tr>
        <w:tc>
          <w:tcPr>
            <w:tcW w:type="dxa" w:w="9360"/>
            <w:tcBorders>
              <w:top w:val="single" w:color="C8963C" w:sz="4"/>
              <w:left w:val="none" w:color="FFFFFF" w:sz="0"/>
              <w:bottom w:val="none" w:color="FFFFFF" w:sz="0"/>
              <w:right w:val="none" w:color="FFFFFF" w:sz="0"/>
            </w:tcBorders>
            <w:tcMar>
              <w:top w:type="dxa" w:w="160"/>
              <w:left w:type="dxa" w:w="0"/>
              <w:bottom w:type="dxa" w:w="0"/>
              <w:right w:type="dxa" w:w="0"/>
            </w:tcMar>
          </w:tcPr>
          <w:p>
            <w:pPr>
              <w:spacing w:before="0" w:after="40"/>
            </w:pPr>
            <w:r>
              <w:rPr>
                <w:rFonts w:ascii="Arial" w:cs="Arial" w:eastAsia="Arial" w:hAnsi="Arial"/>
                <w:b/>
                <w:bCs/>
                <w:color w:val="0D0B08"/>
                <w:sz w:val="30"/>
                <w:szCs w:val="30"/>
              </w:rPr>
              <w:t xml:space="preserve">Julia &amp; Laurence</w:t>
            </w:r>
          </w:p>
          <w:p>
            <w:pPr>
              <w:spacing w:before="0" w:after="120"/>
            </w:pPr>
            <w:r>
              <w:rPr>
                <w:rFonts w:ascii="Arial" w:cs="Arial" w:eastAsia="Arial" w:hAnsi="Arial"/>
                <w:b/>
                <w:bCs/>
                <w:caps/>
                <w:color w:val="C8963C"/>
                <w:spacing w:val="40"/>
                <w:sz w:val="19"/>
                <w:szCs w:val="19"/>
              </w:rPr>
              <w:t xml:space="preserve">Acoustic Duo &amp; Live Band  —  Ceremony, Cocktail Hour &amp; Reception</w:t>
            </w:r>
          </w:p>
          <w:p>
            <w:pPr>
              <w:spacing w:before="0" w:after="120"/>
            </w:pPr>
            <w:r>
              <w:rPr>
                <w:rFonts w:ascii="Arial" w:cs="Arial" w:eastAsia="Arial" w:hAnsi="Arial"/>
                <w:color w:val="2C2C2C"/>
                <w:sz w:val="21"/>
                <w:szCs w:val="21"/>
              </w:rPr>
              <w:t xml:space="preserve">Julia &amp; Laurence bring a warm, inviting presence to every event — creating an atmosphere that feels both elegant and heartfelt. Featuring rich vocal harmonies paired with guitar and piano, their sound adds depth and emotion to ceremonies, cocktail hours, and dinner settings. Music that enhances every moment without ever overpowering it.</w:t>
            </w:r>
          </w:p>
          <w:p>
            <w:pPr>
              <w:spacing w:before="0" w:after="120"/>
            </w:pPr>
            <w:r>
              <w:rPr>
                <w:rFonts w:ascii="Arial" w:cs="Arial" w:eastAsia="Arial" w:hAnsi="Arial"/>
                <w:color w:val="2C2C2C"/>
                <w:sz w:val="21"/>
                <w:szCs w:val="21"/>
              </w:rPr>
              <w:t xml:space="preserve">With years of experience performing together as an acoustic duo — alongside extensive individual backgrounds as live musicians — their chemistry and musical intuition allow them to shape the tone of each moment with care and intention.</w:t>
            </w:r>
          </w:p>
          <w:p>
            <w:pPr>
              <w:spacing w:before="0" w:after="120"/>
            </w:pPr>
            <w:r>
              <w:rPr>
                <w:rFonts w:ascii="Arial" w:cs="Arial" w:eastAsia="Arial" w:hAnsi="Arial"/>
                <w:color w:val="2C2C2C"/>
                <w:sz w:val="21"/>
                <w:szCs w:val="21"/>
              </w:rPr>
              <w:t xml:space="preserve">For couples and clients looking to elevate the energy, the addition of a drummer transforms the duo into a dynamic three-piece band, ideal for lively receptions and dance-focused celebrations. With a repertoire spanning timeless classics to contemporary pop, Julia &amp; Laurence seamlessly adapt to the vision of each event — delivering a soundtrack that feels personal, polished, and unforgettable.</w:t>
            </w:r>
          </w:p>
        </w:tc>
      </w:tr>
    </w:tbl>
    <w:p>
      <w:pPr>
        <w:spacing w:before="240" w:after="0"/>
      </w:pPr>
    </w:p>
    <w:p>
      <w:pPr>
        <w:pBdr>
          <w:bottom w:val="single" w:color="C8963C" w:sz="4" w:space="1"/>
        </w:pBdr>
        <w:spacing w:before="200" w:after="200"/>
      </w:pPr>
    </w:p>
    <w:p>
      <w:pPr>
        <w:spacing w:before="120" w:after="0"/>
      </w:pPr>
    </w:p>
    <w:p>
      <w:pPr>
        <w:spacing w:before="360" w:after="80"/>
      </w:pPr>
      <w:r>
        <w:rPr>
          <w:rFonts w:ascii="Arial" w:cs="Arial" w:eastAsia="Arial" w:hAnsi="Arial"/>
          <w:b/>
          <w:bCs/>
          <w:caps/>
          <w:color w:val="C8963C"/>
          <w:spacing w:val="80"/>
          <w:sz w:val="17"/>
          <w:szCs w:val="17"/>
        </w:rPr>
        <w:t xml:space="preserve">Growing the Roster</w:t>
      </w:r>
    </w:p>
    <w:p>
      <w:pPr>
        <w:pStyle w:val="Heading2"/>
        <w:spacing w:before="320" w:after="120"/>
      </w:pPr>
      <w:r>
        <w:rPr>
          <w:rFonts w:ascii="Arial" w:cs="Arial" w:eastAsia="Arial" w:hAnsi="Arial"/>
          <w:b/>
          <w:bCs/>
          <w:color w:val="C8963C"/>
          <w:sz w:val="28"/>
          <w:szCs w:val="28"/>
        </w:rPr>
        <w:t xml:space="preserve">Join the Lee Entertainment Team</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40"/>
              <w:left w:type="dxa" w:w="280"/>
              <w:bottom w:type="dxa" w:w="240"/>
              <w:right w:type="dxa" w:w="280"/>
            </w:tcMar>
          </w:tcPr>
          <w:p>
            <w:pPr>
              <w:spacing w:before="0" w:after="80"/>
            </w:pPr>
            <w:r>
              <w:rPr>
                <w:rFonts w:ascii="Georgia" w:cs="Georgia" w:eastAsia="Georgia" w:hAnsi="Georgia"/>
                <w:i/>
                <w:iCs/>
                <w:color w:val="EDE0C4"/>
                <w:sz w:val="24"/>
                <w:szCs w:val="24"/>
              </w:rPr>
              <w:t xml:space="preserve">Lee Entertainment was built to grow — and to bring others with it.</w:t>
            </w:r>
          </w:p>
          <w:p>
            <w:pPr>
              <w:spacing w:before="0" w:after="100"/>
            </w:pPr>
            <w:r>
              <w:rPr>
                <w:rFonts w:ascii="Arial" w:cs="Arial" w:eastAsia="Arial" w:hAnsi="Arial"/>
                <w:color w:val="EDE0C4"/>
                <w:sz w:val="21"/>
                <w:szCs w:val="21"/>
              </w:rPr>
              <w:t xml:space="preserve">If you are a DJ, musician, or creative professional who shares our values of excellence, professionalism, and genuine care for clients — we would love to hear from you.</w:t>
            </w:r>
          </w:p>
          <w:p>
            <w:pPr>
              <w:spacing w:before="0" w:after="0"/>
            </w:pPr>
            <w:r>
              <w:rPr>
                <w:rFonts w:ascii="Arial" w:cs="Arial" w:eastAsia="Arial" w:hAnsi="Arial"/>
                <w:color w:val="8C8680"/>
                <w:sz w:val="20"/>
                <w:szCs w:val="20"/>
              </w:rPr>
              <w:t xml:space="preserve">Contact Abe directly:  </w:t>
            </w:r>
            <w:r>
              <w:rPr>
                <w:rFonts w:ascii="Arial" w:cs="Arial" w:eastAsia="Arial" w:hAnsi="Arial"/>
                <w:b/>
                <w:bCs/>
                <w:color w:val="C8963C"/>
                <w:sz w:val="20"/>
                <w:szCs w:val="20"/>
              </w:rPr>
              <w:t xml:space="preserve">abraham@leeentertainment.ca  •  250-884-0536</w:t>
            </w:r>
          </w:p>
        </w:tc>
      </w:tr>
    </w:tbl>
    <w:p>
      <w:pPr>
        <w:spacing w:before="200" w:after="0"/>
      </w:pPr>
    </w:p>
    <w:p>
      <w:pPr>
        <w:pBdr>
          <w:bottom w:val="single" w:color="C8963C" w:sz="4" w:space="1"/>
        </w:pBdr>
        <w:spacing w:before="200" w:after="20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C8963C"/>
          <w:sz w:val="18"/>
          <w:szCs w:val="18"/>
        </w:rPr>
        <w:t xml:space="preserve">leeentertainment.ca  •  abraham@leeentertainment.ca  •  250-884-0536</w:t>
      </w:r>
    </w:p>
    <w:p>
      <w:pPr>
        <w:spacing w:before="0" w:after="0"/>
        <w:jc w:val="center"/>
      </w:pPr>
      <w:r>
        <w:rPr>
          <w:rFonts w:ascii="Arial" w:cs="Arial" w:eastAsia="Arial" w:hAnsi="Arial"/>
          <w:i/>
          <w:iCs/>
          <w:color w:val="8C8680"/>
          <w:sz w:val="18"/>
          <w:szCs w:val="18"/>
        </w:rPr>
        <w:t xml:space="preserve">Brand Guide — Section 9: Team &amp; Collaborators</w:t>
      </w:r>
    </w:p>
    <w:p>
      <w:pPr>
        <w:spacing w:before="360" w:after="80"/>
      </w:pPr>
      <w:r>
        <w:rPr>
          <w:rFonts w:ascii="Arial" w:cs="Arial" w:eastAsia="Arial" w:hAnsi="Arial"/>
          <w:b/>
          <w:bCs/>
          <w:caps/>
          <w:color w:val="C8963C"/>
          <w:spacing w:val="80"/>
          <w:sz w:val="17"/>
          <w:szCs w:val="17"/>
        </w:rPr>
        <w:t xml:space="preserve">Brand Guide — Section 10</w:t>
      </w:r>
    </w:p>
    <w:p>
      <w:pPr>
        <w:pStyle w:val="Heading1"/>
        <w:spacing w:before="160" w:after="160"/>
      </w:pPr>
      <w:r>
        <w:rPr>
          <w:rFonts w:ascii="Arial" w:cs="Arial" w:eastAsia="Arial" w:hAnsi="Arial"/>
          <w:b/>
          <w:bCs/>
          <w:color w:val="0D0B08"/>
          <w:sz w:val="40"/>
          <w:szCs w:val="40"/>
        </w:rPr>
        <w:t xml:space="preserve">The Lee Entertainment Performance Standard</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section defines the expectations, standards, and philosophy that every performer operating under the Lee Entertainment brand must understand, internalize, and uphold — at every event, without exception.</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Whether you are the lead DJ, a collaborator, a live musician, or a vocalist performing alongside our team — this standard applies to you. It is not a checklist. It is a commitment.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THE STANDARD IN ONE SENTENCE</w:t>
            </w:r>
          </w:p>
          <w:p>
            <w:pPr>
              <w:spacing w:before="0" w:after="0"/>
            </w:pPr>
            <w:r>
              <w:rPr>
                <w:rFonts w:ascii="Georgia" w:cs="Georgia" w:eastAsia="Georgia" w:hAnsi="Georgia"/>
                <w:i/>
                <w:iCs/>
                <w:color w:val="EDE0C4"/>
                <w:sz w:val="24"/>
                <w:szCs w:val="24"/>
              </w:rPr>
              <w:t xml:space="preserve">Every Lee Entertainment event should feel effortless, intentional, and unforgettable — for the client, for their guests, and for every vendor in the room.</w:t>
            </w:r>
          </w:p>
        </w:tc>
      </w:tr>
    </w:tbl>
    <w:p>
      <w:pPr>
        <w:spacing w:before="200" w:after="0"/>
      </w:pPr>
    </w:p>
    <w:p>
      <w:pPr>
        <w:spacing w:before="360" w:after="80"/>
      </w:pPr>
      <w:r>
        <w:rPr>
          <w:rFonts w:ascii="Arial" w:cs="Arial" w:eastAsia="Arial" w:hAnsi="Arial"/>
          <w:b/>
          <w:bCs/>
          <w:caps/>
          <w:color w:val="C8963C"/>
          <w:spacing w:val="80"/>
          <w:sz w:val="17"/>
          <w:szCs w:val="17"/>
        </w:rPr>
        <w:t xml:space="preserve">Part 1</w:t>
      </w:r>
    </w:p>
    <w:p>
      <w:pPr>
        <w:pStyle w:val="Heading2"/>
        <w:spacing w:before="360" w:after="120"/>
      </w:pPr>
      <w:r>
        <w:rPr>
          <w:rFonts w:ascii="Arial" w:cs="Arial" w:eastAsia="Arial" w:hAnsi="Arial"/>
          <w:b/>
          <w:bCs/>
          <w:color w:val="C8963C"/>
          <w:sz w:val="28"/>
          <w:szCs w:val="28"/>
        </w:rPr>
        <w:t xml:space="preserve">Performance Philosophy</w:t>
      </w:r>
    </w:p>
    <w:p>
      <w:pPr>
        <w:spacing w:before="60" w:after="100"/>
      </w:pPr>
      <w:r>
        <w:rPr>
          <w:rFonts w:ascii="Arial" w:cs="Arial" w:eastAsia="Arial" w:hAnsi="Arial"/>
          <w:b w:val="false"/>
          <w:bCs w:val="false"/>
          <w:i w:val="false"/>
          <w:iCs w:val="false"/>
          <w:color w:val="2C2C2C"/>
          <w:sz w:val="22"/>
          <w:szCs w:val="22"/>
        </w:rPr>
        <w:t xml:space="preserve">At Lee Entertainment, performance is not just about playing music. It is about guiding an experience. The DJ is not a background service — they are an active, intentional presence whose decisions shape how the night is remembered.</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Every event has a story. The ceremony builds emotion. The cocktail hour creates warmth. Dinner invites conversation. And the dance floor is where everything comes alive. A Lee Entertainment DJ understands that they are the thread that connects all of these moments — and they take that responsibility seriously.</w:t>
      </w:r>
    </w:p>
    <w:p>
      <w:pPr>
        <w:spacing w:before="120" w:after="0"/>
      </w:pPr>
    </w:p>
    <w:p>
      <w:pPr>
        <w:pStyle w:val="Heading3"/>
        <w:spacing w:before="240" w:after="80"/>
      </w:pPr>
      <w:r>
        <w:rPr>
          <w:rFonts w:ascii="Arial" w:cs="Arial" w:eastAsia="Arial" w:hAnsi="Arial"/>
          <w:b/>
          <w:bCs/>
          <w:color w:val="0D0B08"/>
          <w:sz w:val="23"/>
          <w:szCs w:val="23"/>
        </w:rPr>
        <w:t xml:space="preserve">The Six Principles of a Lee Entertainment Performance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1</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Read the Room — Always</w:t>
            </w:r>
          </w:p>
          <w:p>
            <w:pPr>
              <w:spacing w:before="0" w:after="0"/>
            </w:pPr>
            <w:r>
              <w:rPr>
                <w:rFonts w:ascii="Arial" w:cs="Arial" w:eastAsia="Arial" w:hAnsi="Arial"/>
                <w:color w:val="2C2C2C"/>
                <w:sz w:val="20"/>
                <w:szCs w:val="20"/>
              </w:rPr>
              <w:t xml:space="preserve">Every crowd is different. What worked at last Saturday's wedding may not work tonight. Watch the floor, watch the faces, and adjust. Reading the room is not a skill you use once — it is something you do continuously, from the first song to the last.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2</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Guide the Energy — Don't Just Follow It</w:t>
            </w:r>
          </w:p>
          <w:p>
            <w:pPr>
              <w:spacing w:before="0" w:after="0"/>
            </w:pPr>
            <w:r>
              <w:rPr>
                <w:rFonts w:ascii="Arial" w:cs="Arial" w:eastAsia="Arial" w:hAnsi="Arial"/>
                <w:color w:val="2C2C2C"/>
                <w:sz w:val="20"/>
                <w:szCs w:val="20"/>
              </w:rPr>
              <w:t xml:space="preserve">Great DJs don't simply react to the crowd — they lead it. Know when to build, when to pull back, and when to drop the moment that makes the whole room erupt. The best dance floors feel like they happened naturally. They didn't. They were built.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3</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Blend Seamlessly — No Jarring Transitions</w:t>
            </w:r>
          </w:p>
          <w:p>
            <w:pPr>
              <w:spacing w:before="0" w:after="0"/>
            </w:pPr>
            <w:r>
              <w:rPr>
                <w:rFonts w:ascii="Arial" w:cs="Arial" w:eastAsia="Arial" w:hAnsi="Arial"/>
                <w:color w:val="2C2C2C"/>
                <w:sz w:val="20"/>
                <w:szCs w:val="20"/>
              </w:rPr>
              <w:t xml:space="preserve">Every transition should feel intentional. Genre shifts, tempo changes, and energy pivots must be handled with skill and care. The goal is a set that feels like one continuous journey — not a playlist on shuffle.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4</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Honour the Client's Vision</w:t>
            </w:r>
          </w:p>
          <w:p>
            <w:pPr>
              <w:spacing w:before="0" w:after="0"/>
            </w:pPr>
            <w:r>
              <w:rPr>
                <w:rFonts w:ascii="Arial" w:cs="Arial" w:eastAsia="Arial" w:hAnsi="Arial"/>
                <w:color w:val="2C2C2C"/>
                <w:sz w:val="20"/>
                <w:szCs w:val="20"/>
              </w:rPr>
              <w:t xml:space="preserve">The event belongs to the client, not the DJ. Their must-play list, their preferred vibe, their special moments — these are sacred. Your personal preferences are secondary. Your job is to make their vision come to life, better than they imagined it.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5</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Act as Event Guide — Not Just Entertainer</w:t>
            </w:r>
          </w:p>
          <w:p>
            <w:pPr>
              <w:spacing w:before="0" w:after="0"/>
            </w:pPr>
            <w:r>
              <w:rPr>
                <w:rFonts w:ascii="Arial" w:cs="Arial" w:eastAsia="Arial" w:hAnsi="Arial"/>
                <w:color w:val="2C2C2C"/>
                <w:sz w:val="20"/>
                <w:szCs w:val="20"/>
              </w:rPr>
              <w:t xml:space="preserve">The DJ is often the most visible person at an event. Guests look to the DJ for cues. When you are calm and confident, the room feels calm and confident. Manage the timeline, communicate clearly with the planner, and keep the night moving naturally.</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6</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Make Every Moment Feel Special</w:t>
            </w:r>
          </w:p>
          <w:p>
            <w:pPr>
              <w:spacing w:before="0" w:after="0"/>
            </w:pPr>
            <w:r>
              <w:rPr>
                <w:rFonts w:ascii="Arial" w:cs="Arial" w:eastAsia="Arial" w:hAnsi="Arial"/>
                <w:color w:val="2C2C2C"/>
                <w:sz w:val="20"/>
                <w:szCs w:val="20"/>
              </w:rPr>
              <w:t xml:space="preserve">The first dance, the grand entrance, the last song of the night — these moments matter deeply to the people in that room. Treat every key moment like it is the most important thing you will do that day. Because for someone in that room, it is.</w:t>
            </w:r>
          </w:p>
        </w:tc>
      </w:tr>
    </w:tbl>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2</w:t>
      </w:r>
    </w:p>
    <w:p>
      <w:pPr>
        <w:pStyle w:val="Heading2"/>
        <w:spacing w:before="360" w:after="120"/>
      </w:pPr>
      <w:r>
        <w:rPr>
          <w:rFonts w:ascii="Arial" w:cs="Arial" w:eastAsia="Arial" w:hAnsi="Arial"/>
          <w:b/>
          <w:bCs/>
          <w:color w:val="C8963C"/>
          <w:sz w:val="28"/>
          <w:szCs w:val="28"/>
        </w:rPr>
        <w:t xml:space="preserve">Professional Standards</w:t>
      </w:r>
    </w:p>
    <w:p>
      <w:pPr>
        <w:spacing w:before="60" w:after="100"/>
      </w:pPr>
      <w:r>
        <w:rPr>
          <w:rFonts w:ascii="Arial" w:cs="Arial" w:eastAsia="Arial" w:hAnsi="Arial"/>
          <w:b w:val="false"/>
          <w:bCs w:val="false"/>
          <w:i w:val="false"/>
          <w:iCs w:val="false"/>
          <w:color w:val="2C2C2C"/>
          <w:sz w:val="22"/>
          <w:szCs w:val="22"/>
        </w:rPr>
        <w:t xml:space="preserve">Professionalism is not a switch you turn on when you arrive at the venue. It begins the moment a client first hears your name and continues long after the last song ends. Every interaction, every decision, and every detail reflects on Lee Entertainment.</w:t>
      </w:r>
    </w:p>
    <w:p>
      <w:pPr>
        <w:spacing w:before="120" w:after="0"/>
      </w:pPr>
    </w:p>
    <w:p>
      <w:pPr>
        <w:pStyle w:val="Heading3"/>
        <w:spacing w:before="240" w:after="80"/>
      </w:pPr>
      <w:r>
        <w:rPr>
          <w:rFonts w:ascii="Arial" w:cs="Arial" w:eastAsia="Arial" w:hAnsi="Arial"/>
          <w:b/>
          <w:bCs/>
          <w:color w:val="0D0B08"/>
          <w:sz w:val="23"/>
          <w:szCs w:val="23"/>
        </w:rPr>
        <w:t xml:space="preserve">Arrival &amp; Setup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Arrival Time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Always arrive a minimum of 90 minutes before event start. 2 hours is preferred for larger setups or unfamiliar venues.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Setup Completion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Full setup — sound, lighting, cables managed — must be complete before the first guest enters the room.</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Venue Walk-Through</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On arrival, introduce yourself to the venue coordinator. Confirm load-in access, power sources, and any venue-specific rules.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Contingency Buffer</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travel involves a ferry, long drive, or potential delays — depart earlier. Lateness is never acceptable and will not be excused.</w:t>
            </w:r>
          </w:p>
        </w:tc>
      </w:tr>
    </w:tbl>
    <w:p>
      <w:pPr>
        <w:spacing w:before="120" w:after="0"/>
      </w:pPr>
    </w:p>
    <w:p>
      <w:pPr>
        <w:pStyle w:val="Heading3"/>
        <w:spacing w:before="240" w:after="80"/>
      </w:pPr>
      <w:r>
        <w:rPr>
          <w:rFonts w:ascii="Arial" w:cs="Arial" w:eastAsia="Arial" w:hAnsi="Arial"/>
          <w:b/>
          <w:bCs/>
          <w:color w:val="0D0B08"/>
          <w:sz w:val="23"/>
          <w:szCs w:val="23"/>
        </w:rPr>
        <w:t xml:space="preserve">Professional Appearance</w:t>
      </w:r>
    </w:p>
    <w:p>
      <w:pPr>
        <w:spacing w:before="60" w:after="100"/>
      </w:pPr>
      <w:r>
        <w:rPr>
          <w:rFonts w:ascii="Arial" w:cs="Arial" w:eastAsia="Arial" w:hAnsi="Arial"/>
          <w:b w:val="false"/>
          <w:bCs w:val="false"/>
          <w:i w:val="false"/>
          <w:iCs w:val="false"/>
          <w:color w:val="2C2C2C"/>
          <w:sz w:val="22"/>
          <w:szCs w:val="22"/>
        </w:rPr>
        <w:t xml:space="preserve">Your appearance communicates your professionalism before you play a single note. Lee Entertainment performers are expected to dress at or above the level of the event.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 &amp; Galas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shirt, blazer, dress shoes minimum. No jeans, no sneakers, no casual wear.</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professional or smart casual depending on the event type. When in doubt, dress up.</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Private Parties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Smart casual minimum. Always clean, pressed, and intentional.</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Nightclubs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Stylish, on-brand. Align with the venue's aesthetic and dress code.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General Rule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you are unsure, ask Abe before the event. Never assume casual is acceptable.</w:t>
            </w:r>
          </w:p>
        </w:tc>
      </w:tr>
    </w:tbl>
    <w:p>
      <w:pPr>
        <w:spacing w:before="120" w:after="0"/>
      </w:pPr>
    </w:p>
    <w:p>
      <w:pPr>
        <w:pStyle w:val="Heading3"/>
        <w:spacing w:before="240" w:after="80"/>
      </w:pPr>
      <w:r>
        <w:rPr>
          <w:rFonts w:ascii="Arial" w:cs="Arial" w:eastAsia="Arial" w:hAnsi="Arial"/>
          <w:b/>
          <w:bCs/>
          <w:color w:val="0D0B08"/>
          <w:sz w:val="23"/>
          <w:szCs w:val="23"/>
        </w:rPr>
        <w:t xml:space="preserve">Communication Standards</w:t>
      </w:r>
    </w:p>
    <w:p>
      <w:pPr>
        <w:pStyle w:val="ListParagraph"/>
        <w:numPr>
          <w:ilvl w:val="0"/>
          <w:numId w:val="8"/>
        </w:numPr>
        <w:spacing w:before="40" w:after="40"/>
      </w:pPr>
      <w:r>
        <w:rPr>
          <w:rFonts w:ascii="Arial" w:cs="Arial" w:eastAsia="Arial" w:hAnsi="Arial"/>
          <w:b w:val="false"/>
          <w:bCs w:val="false"/>
          <w:color w:val="2C2C2C"/>
          <w:sz w:val="22"/>
          <w:szCs w:val="22"/>
        </w:rPr>
        <w:t xml:space="preserve">Respond to all messages from Abe, clients, or venue staff within 4 hours during business hours</w:t>
      </w:r>
    </w:p>
    <w:p>
      <w:pPr>
        <w:pStyle w:val="ListParagraph"/>
        <w:numPr>
          <w:ilvl w:val="0"/>
          <w:numId w:val="8"/>
        </w:numPr>
        <w:spacing w:before="40" w:after="40"/>
      </w:pPr>
      <w:r>
        <w:rPr>
          <w:rFonts w:ascii="Arial" w:cs="Arial" w:eastAsia="Arial" w:hAnsi="Arial"/>
          <w:b w:val="false"/>
          <w:bCs w:val="false"/>
          <w:color w:val="2C2C2C"/>
          <w:sz w:val="22"/>
          <w:szCs w:val="22"/>
        </w:rPr>
        <w:t xml:space="preserve">Communicate any concerns, conflicts, or questions well in advance — never the day before</w:t>
      </w:r>
    </w:p>
    <w:p>
      <w:pPr>
        <w:pStyle w:val="ListParagraph"/>
        <w:numPr>
          <w:ilvl w:val="0"/>
          <w:numId w:val="8"/>
        </w:numPr>
        <w:spacing w:before="40" w:after="40"/>
      </w:pPr>
      <w:r>
        <w:rPr>
          <w:rFonts w:ascii="Arial" w:cs="Arial" w:eastAsia="Arial" w:hAnsi="Arial"/>
          <w:b w:val="false"/>
          <w:bCs w:val="false"/>
          <w:color w:val="2C2C2C"/>
          <w:sz w:val="22"/>
          <w:szCs w:val="22"/>
        </w:rPr>
        <w:t xml:space="preserve">Speak to clients and guests with warmth, clarity, and professionalism at all times</w:t>
      </w:r>
    </w:p>
    <w:p>
      <w:pPr>
        <w:pStyle w:val="ListParagraph"/>
        <w:numPr>
          <w:ilvl w:val="0"/>
          <w:numId w:val="8"/>
        </w:numPr>
        <w:spacing w:before="40" w:after="40"/>
      </w:pPr>
      <w:r>
        <w:rPr>
          <w:rFonts w:ascii="Arial" w:cs="Arial" w:eastAsia="Arial" w:hAnsi="Arial"/>
          <w:b w:val="false"/>
          <w:bCs w:val="false"/>
          <w:color w:val="2C2C2C"/>
          <w:sz w:val="22"/>
          <w:szCs w:val="22"/>
        </w:rPr>
        <w:t xml:space="preserve">If a client makes a request you cannot fulfil, acknowledge it graciously and offer an alternative</w:t>
      </w:r>
    </w:p>
    <w:p>
      <w:pPr>
        <w:pStyle w:val="ListParagraph"/>
        <w:numPr>
          <w:ilvl w:val="0"/>
          <w:numId w:val="8"/>
        </w:numPr>
        <w:spacing w:before="40" w:after="40"/>
      </w:pPr>
      <w:r>
        <w:rPr>
          <w:rFonts w:ascii="Arial" w:cs="Arial" w:eastAsia="Arial" w:hAnsi="Arial"/>
          <w:b w:val="false"/>
          <w:bCs w:val="false"/>
          <w:color w:val="2C2C2C"/>
          <w:sz w:val="22"/>
          <w:szCs w:val="22"/>
        </w:rPr>
        <w:t xml:space="preserve">Never argue, debate, or create tension with a client, planner, or venue staff at an event</w:t>
      </w:r>
    </w:p>
    <w:p>
      <w:pPr>
        <w:pStyle w:val="ListParagraph"/>
        <w:numPr>
          <w:ilvl w:val="0"/>
          <w:numId w:val="8"/>
        </w:numPr>
        <w:spacing w:before="40" w:after="40"/>
      </w:pPr>
      <w:r>
        <w:rPr>
          <w:rFonts w:ascii="Arial" w:cs="Arial" w:eastAsia="Arial" w:hAnsi="Arial"/>
          <w:b w:val="false"/>
          <w:bCs w:val="false"/>
          <w:color w:val="2C2C2C"/>
          <w:sz w:val="22"/>
          <w:szCs w:val="22"/>
        </w:rPr>
        <w:t xml:space="preserve">If an issue arises on the day, handle it calmly and quietly — then debrief with Abe afterward</w:t>
      </w:r>
    </w:p>
    <w:p>
      <w:pPr>
        <w:spacing w:before="120" w:after="0"/>
      </w:pPr>
    </w:p>
    <w:p>
      <w:pPr>
        <w:pStyle w:val="Heading3"/>
        <w:spacing w:before="240" w:after="80"/>
      </w:pPr>
      <w:r>
        <w:rPr>
          <w:rFonts w:ascii="Arial" w:cs="Arial" w:eastAsia="Arial" w:hAnsi="Arial"/>
          <w:b/>
          <w:bCs/>
          <w:color w:val="0D0B08"/>
          <w:sz w:val="23"/>
          <w:szCs w:val="23"/>
        </w:rPr>
        <w:t xml:space="preserve">Vendor Relationships</w:t>
      </w:r>
    </w:p>
    <w:p>
      <w:pPr>
        <w:spacing w:before="60" w:after="100"/>
      </w:pPr>
      <w:r>
        <w:rPr>
          <w:rFonts w:ascii="Arial" w:cs="Arial" w:eastAsia="Arial" w:hAnsi="Arial"/>
          <w:b w:val="false"/>
          <w:bCs w:val="false"/>
          <w:i w:val="false"/>
          <w:iCs w:val="false"/>
          <w:color w:val="2C2C2C"/>
          <w:sz w:val="22"/>
          <w:szCs w:val="22"/>
        </w:rPr>
        <w:t xml:space="preserve">Other vendors — photographers, planners, caterers, venue staff — are your partners on the night. A Lee Entertainment performer works with them, not around them.</w:t>
      </w:r>
    </w:p>
    <w:p>
      <w:pPr>
        <w:spacing w:before="80" w:after="0"/>
      </w:pPr>
    </w:p>
    <w:p>
      <w:pPr>
        <w:pStyle w:val="ListParagraph"/>
        <w:numPr>
          <w:ilvl w:val="0"/>
          <w:numId w:val="8"/>
        </w:numPr>
        <w:spacing w:before="40" w:after="40"/>
      </w:pPr>
      <w:r>
        <w:rPr>
          <w:rFonts w:ascii="Arial" w:cs="Arial" w:eastAsia="Arial" w:hAnsi="Arial"/>
          <w:b w:val="false"/>
          <w:bCs w:val="false"/>
          <w:color w:val="2C2C2C"/>
          <w:sz w:val="22"/>
          <w:szCs w:val="22"/>
        </w:rPr>
        <w:t xml:space="preserve">Introduce yourself to the planner and photographer as soon as you arrive</w:t>
      </w:r>
    </w:p>
    <w:p>
      <w:pPr>
        <w:pStyle w:val="ListParagraph"/>
        <w:numPr>
          <w:ilvl w:val="0"/>
          <w:numId w:val="8"/>
        </w:numPr>
        <w:spacing w:before="40" w:after="40"/>
      </w:pPr>
      <w:r>
        <w:rPr>
          <w:rFonts w:ascii="Arial" w:cs="Arial" w:eastAsia="Arial" w:hAnsi="Arial"/>
          <w:b w:val="false"/>
          <w:bCs w:val="false"/>
          <w:color w:val="2C2C2C"/>
          <w:sz w:val="22"/>
          <w:szCs w:val="22"/>
        </w:rPr>
        <w:t xml:space="preserve">Confirm key moments (grand entrance, first dance, cake cutting) with the planner before the event begins</w:t>
      </w:r>
    </w:p>
    <w:p>
      <w:pPr>
        <w:pStyle w:val="ListParagraph"/>
        <w:numPr>
          <w:ilvl w:val="0"/>
          <w:numId w:val="8"/>
        </w:numPr>
        <w:spacing w:before="40" w:after="40"/>
      </w:pPr>
      <w:r>
        <w:rPr>
          <w:rFonts w:ascii="Arial" w:cs="Arial" w:eastAsia="Arial" w:hAnsi="Arial"/>
          <w:b w:val="false"/>
          <w:bCs w:val="false"/>
          <w:color w:val="2C2C2C"/>
          <w:sz w:val="22"/>
          <w:szCs w:val="22"/>
        </w:rPr>
        <w:t xml:space="preserve">Accommodate photographer cues — if they need 30 seconds before a song starts, give it to them</w:t>
      </w:r>
    </w:p>
    <w:p>
      <w:pPr>
        <w:pStyle w:val="ListParagraph"/>
        <w:numPr>
          <w:ilvl w:val="0"/>
          <w:numId w:val="8"/>
        </w:numPr>
        <w:spacing w:before="40" w:after="40"/>
      </w:pPr>
      <w:r>
        <w:rPr>
          <w:rFonts w:ascii="Arial" w:cs="Arial" w:eastAsia="Arial" w:hAnsi="Arial"/>
          <w:b w:val="false"/>
          <w:bCs w:val="false"/>
          <w:color w:val="2C2C2C"/>
          <w:sz w:val="22"/>
          <w:szCs w:val="22"/>
        </w:rPr>
        <w:t xml:space="preserve">Never undermine or dismiss another vendor's input in front of a client</w:t>
      </w:r>
    </w:p>
    <w:p>
      <w:pPr>
        <w:pStyle w:val="ListParagraph"/>
        <w:numPr>
          <w:ilvl w:val="0"/>
          <w:numId w:val="8"/>
        </w:numPr>
        <w:spacing w:before="40" w:after="40"/>
      </w:pPr>
      <w:r>
        <w:rPr>
          <w:rFonts w:ascii="Arial" w:cs="Arial" w:eastAsia="Arial" w:hAnsi="Arial"/>
          <w:b w:val="false"/>
          <w:bCs w:val="false"/>
          <w:color w:val="2C2C2C"/>
          <w:sz w:val="22"/>
          <w:szCs w:val="22"/>
        </w:rPr>
        <w:t xml:space="preserve">After the event, acknowledge the team. A quick thank-you goes a long way and builds the relationships that grow Lee Entertainment</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3</w:t>
      </w:r>
    </w:p>
    <w:p>
      <w:pPr>
        <w:pStyle w:val="Heading2"/>
        <w:spacing w:before="360" w:after="120"/>
      </w:pPr>
      <w:r>
        <w:rPr>
          <w:rFonts w:ascii="Arial" w:cs="Arial" w:eastAsia="Arial" w:hAnsi="Arial"/>
          <w:b/>
          <w:bCs/>
          <w:color w:val="C8963C"/>
          <w:sz w:val="28"/>
          <w:szCs w:val="28"/>
        </w:rPr>
        <w:t xml:space="preserve">Music Programming Standard</w:t>
      </w:r>
    </w:p>
    <w:p>
      <w:pPr>
        <w:spacing w:before="60" w:after="100"/>
      </w:pPr>
      <w:r>
        <w:rPr>
          <w:rFonts w:ascii="Arial" w:cs="Arial" w:eastAsia="Arial" w:hAnsi="Arial"/>
          <w:b w:val="false"/>
          <w:bCs w:val="false"/>
          <w:i w:val="false"/>
          <w:iCs w:val="false"/>
          <w:color w:val="2C2C2C"/>
          <w:sz w:val="22"/>
          <w:szCs w:val="22"/>
        </w:rPr>
        <w:t xml:space="preserve">Music programming is the core creative skill of a Lee Entertainment DJ. It is not enough to play good songs — you must play the right songs, in the right order, at the right moment, for the right crowd.</w:t>
      </w:r>
    </w:p>
    <w:p>
      <w:pPr>
        <w:spacing w:before="120" w:after="0"/>
      </w:pPr>
    </w:p>
    <w:p>
      <w:pPr>
        <w:pStyle w:val="Heading3"/>
        <w:spacing w:before="240" w:after="80"/>
      </w:pPr>
      <w:r>
        <w:rPr>
          <w:rFonts w:ascii="Arial" w:cs="Arial" w:eastAsia="Arial" w:hAnsi="Arial"/>
          <w:b/>
          <w:bCs/>
          <w:color w:val="0D0B08"/>
          <w:sz w:val="23"/>
          <w:szCs w:val="23"/>
        </w:rPr>
        <w:t xml:space="preserve">Before the Event — Preparation</w:t>
      </w:r>
    </w:p>
    <w:p>
      <w:pPr>
        <w:pStyle w:val="ListParagraph"/>
        <w:numPr>
          <w:ilvl w:val="0"/>
          <w:numId w:val="8"/>
        </w:numPr>
        <w:spacing w:before="40" w:after="40"/>
      </w:pPr>
      <w:r>
        <w:rPr>
          <w:rFonts w:ascii="Arial" w:cs="Arial" w:eastAsia="Arial" w:hAnsi="Arial"/>
          <w:b w:val="false"/>
          <w:bCs w:val="false"/>
          <w:color w:val="2C2C2C"/>
          <w:sz w:val="22"/>
          <w:szCs w:val="22"/>
        </w:rPr>
        <w:t xml:space="preserve">Review the client's must-play list thoroughly — know every song before you arrive</w:t>
      </w:r>
    </w:p>
    <w:p>
      <w:pPr>
        <w:pStyle w:val="ListParagraph"/>
        <w:numPr>
          <w:ilvl w:val="0"/>
          <w:numId w:val="8"/>
        </w:numPr>
        <w:spacing w:before="40" w:after="40"/>
      </w:pPr>
      <w:r>
        <w:rPr>
          <w:rFonts w:ascii="Arial" w:cs="Arial" w:eastAsia="Arial" w:hAnsi="Arial"/>
          <w:b w:val="false"/>
          <w:bCs w:val="false"/>
          <w:color w:val="2C2C2C"/>
          <w:sz w:val="22"/>
          <w:szCs w:val="22"/>
        </w:rPr>
        <w:t xml:space="preserve">Review the do-not-play list with equal attention. Playing a song on that list is a serious failure</w:t>
      </w:r>
    </w:p>
    <w:p>
      <w:pPr>
        <w:pStyle w:val="ListParagraph"/>
        <w:numPr>
          <w:ilvl w:val="0"/>
          <w:numId w:val="8"/>
        </w:numPr>
        <w:spacing w:before="40" w:after="40"/>
      </w:pPr>
      <w:r>
        <w:rPr>
          <w:rFonts w:ascii="Arial" w:cs="Arial" w:eastAsia="Arial" w:hAnsi="Arial"/>
          <w:b w:val="false"/>
          <w:bCs w:val="false"/>
          <w:color w:val="2C2C2C"/>
          <w:sz w:val="22"/>
          <w:szCs w:val="22"/>
        </w:rPr>
        <w:t xml:space="preserve">Research the demographics of the crowd — age range, cultural background, musical preferences</w:t>
      </w:r>
    </w:p>
    <w:p>
      <w:pPr>
        <w:pStyle w:val="ListParagraph"/>
        <w:numPr>
          <w:ilvl w:val="0"/>
          <w:numId w:val="8"/>
        </w:numPr>
        <w:spacing w:before="40" w:after="40"/>
      </w:pPr>
      <w:r>
        <w:rPr>
          <w:rFonts w:ascii="Arial" w:cs="Arial" w:eastAsia="Arial" w:hAnsi="Arial"/>
          <w:b w:val="false"/>
          <w:bCs w:val="false"/>
          <w:color w:val="2C2C2C"/>
          <w:sz w:val="22"/>
          <w:szCs w:val="22"/>
        </w:rPr>
        <w:t xml:space="preserve">Build a loose structure for the night based on the timeline — not a rigid playlist, but a directional plan</w:t>
      </w:r>
    </w:p>
    <w:p>
      <w:pPr>
        <w:pStyle w:val="ListParagraph"/>
        <w:numPr>
          <w:ilvl w:val="0"/>
          <w:numId w:val="8"/>
        </w:numPr>
        <w:spacing w:before="40" w:after="40"/>
      </w:pPr>
      <w:r>
        <w:rPr>
          <w:rFonts w:ascii="Arial" w:cs="Arial" w:eastAsia="Arial" w:hAnsi="Arial"/>
          <w:b w:val="false"/>
          <w:bCs w:val="false"/>
          <w:color w:val="2C2C2C"/>
          <w:sz w:val="22"/>
          <w:szCs w:val="22"/>
        </w:rPr>
        <w:t xml:space="preserve">Prepare for every genre the client has indicated. Do not improvise genre knowledge on the night</w:t>
      </w:r>
    </w:p>
    <w:p>
      <w:pPr>
        <w:spacing w:before="120" w:after="0"/>
      </w:pPr>
    </w:p>
    <w:p>
      <w:pPr>
        <w:pStyle w:val="Heading3"/>
        <w:spacing w:before="240" w:after="80"/>
      </w:pPr>
      <w:r>
        <w:rPr>
          <w:rFonts w:ascii="Arial" w:cs="Arial" w:eastAsia="Arial" w:hAnsi="Arial"/>
          <w:b/>
          <w:bCs/>
          <w:color w:val="0D0B08"/>
          <w:sz w:val="23"/>
          <w:szCs w:val="23"/>
        </w:rPr>
        <w:t xml:space="preserve">Reading the Crowd</w:t>
      </w:r>
    </w:p>
    <w:p>
      <w:pPr>
        <w:spacing w:before="60" w:after="100"/>
      </w:pPr>
      <w:r>
        <w:rPr>
          <w:rFonts w:ascii="Arial" w:cs="Arial" w:eastAsia="Arial" w:hAnsi="Arial"/>
          <w:b w:val="false"/>
          <w:bCs w:val="false"/>
          <w:i w:val="false"/>
          <w:iCs w:val="false"/>
          <w:color w:val="2C2C2C"/>
          <w:sz w:val="22"/>
          <w:szCs w:val="22"/>
        </w:rPr>
        <w:t xml:space="preserve">Reading the crowd is the single most important skill a DJ can develop. It cannot be faked and it cannot be learned from a YouTube tutorial — it comes from performing, paying attention, and caring about the people in the room.</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Watch the Floor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people are dancing — don't change what's working. If the floor is thinning — adapt immediately.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Watch the Energy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Is the crowd leaning in or pulling back? Are they singing along or standing still? Act on what you see.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Watch the Age Mix</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Older guests may need familiar classics early in the night. Younger guests carry the energy later. Programme for both.</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Watch Reactions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When a song drops and the room reacts — note it. When a song clears the floor — note that too.</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Trust Your Instincts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After enough events, you develop a feel for a crowd within the first 30 minutes. Trust it.</w:t>
            </w:r>
          </w:p>
        </w:tc>
      </w:tr>
    </w:tbl>
    <w:p>
      <w:pPr>
        <w:spacing w:before="120" w:after="0"/>
      </w:pPr>
    </w:p>
    <w:p>
      <w:pPr>
        <w:pStyle w:val="Heading3"/>
        <w:spacing w:before="240" w:after="80"/>
      </w:pPr>
      <w:r>
        <w:rPr>
          <w:rFonts w:ascii="Arial" w:cs="Arial" w:eastAsia="Arial" w:hAnsi="Arial"/>
          <w:b/>
          <w:bCs/>
          <w:color w:val="0D0B08"/>
          <w:sz w:val="23"/>
          <w:szCs w:val="23"/>
        </w:rPr>
        <w:t xml:space="preserve">Managing Song Requests</w:t>
      </w:r>
    </w:p>
    <w:p>
      <w:pPr>
        <w:spacing w:before="60" w:after="100"/>
      </w:pPr>
      <w:r>
        <w:rPr>
          <w:rFonts w:ascii="Arial" w:cs="Arial" w:eastAsia="Arial" w:hAnsi="Arial"/>
          <w:b w:val="false"/>
          <w:bCs w:val="false"/>
          <w:i w:val="false"/>
          <w:iCs w:val="false"/>
          <w:color w:val="2C2C2C"/>
          <w:sz w:val="22"/>
          <w:szCs w:val="22"/>
        </w:rPr>
        <w:t xml:space="preserve">Requests are a natural part of any event. Handle them with grace.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How to Handle Requests Well</w:t>
            </w:r>
          </w:p>
          <w:p>
            <w:pPr>
              <w:spacing w:before="0" w:after="0"/>
            </w:pPr>
            <w:r>
              <w:rPr>
                <w:rFonts w:ascii="Arial" w:cs="Arial" w:eastAsia="Arial" w:hAnsi="Arial"/>
                <w:i/>
                <w:iCs/>
                <w:color w:val="2C2C2C"/>
                <w:sz w:val="21"/>
                <w:szCs w:val="21"/>
              </w:rPr>
              <w:t xml:space="preserve">"That's a great song — I'll see where I can work it in for you." Then genuinely try. If the song fits the flow, play it. If it doesn't, it doesn't make the cut.</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How NOT to Handle Requests</w:t>
            </w:r>
          </w:p>
          <w:p>
            <w:pPr>
              <w:spacing w:before="0" w:after="0"/>
            </w:pPr>
            <w:r>
              <w:rPr>
                <w:rFonts w:ascii="Arial" w:cs="Arial" w:eastAsia="Arial" w:hAnsi="Arial"/>
                <w:i/>
                <w:iCs/>
                <w:color w:val="2C2C2C"/>
                <w:sz w:val="21"/>
                <w:szCs w:val="21"/>
              </w:rPr>
              <w:t xml:space="preserve">Never dismiss a request rudely. Never say "I don't have that" if you could reasonably have it. Never let a single guest's request derail the energy you've built for the whole room.</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If a request conflicts with the client's do-not-play list or the established vibe — politely decline and move on. You are programming for the room, not for one person.</w:t>
      </w:r>
    </w:p>
    <w:p>
      <w:pPr>
        <w:spacing w:before="120" w:after="0"/>
      </w:pPr>
    </w:p>
    <w:p>
      <w:pPr>
        <w:pStyle w:val="Heading3"/>
        <w:spacing w:before="240" w:after="80"/>
      </w:pPr>
      <w:r>
        <w:rPr>
          <w:rFonts w:ascii="Arial" w:cs="Arial" w:eastAsia="Arial" w:hAnsi="Arial"/>
          <w:b/>
          <w:bCs/>
          <w:color w:val="0D0B08"/>
          <w:sz w:val="23"/>
          <w:szCs w:val="23"/>
        </w:rPr>
        <w:t xml:space="preserve">Dance Floor Momentum</w:t>
      </w:r>
    </w:p>
    <w:p>
      <w:pPr>
        <w:pStyle w:val="ListParagraph"/>
        <w:numPr>
          <w:ilvl w:val="0"/>
          <w:numId w:val="8"/>
        </w:numPr>
        <w:spacing w:before="40" w:after="40"/>
      </w:pPr>
      <w:r>
        <w:rPr>
          <w:rFonts w:ascii="Arial" w:cs="Arial" w:eastAsia="Arial" w:hAnsi="Arial"/>
          <w:b w:val="false"/>
          <w:bCs w:val="false"/>
          <w:color w:val="2C2C2C"/>
          <w:sz w:val="22"/>
          <w:szCs w:val="22"/>
        </w:rPr>
        <w:t xml:space="preserve">Never kill momentum with an abrupt genre change — transition deliberately</w:t>
      </w:r>
    </w:p>
    <w:p>
      <w:pPr>
        <w:pStyle w:val="ListParagraph"/>
        <w:numPr>
          <w:ilvl w:val="0"/>
          <w:numId w:val="8"/>
        </w:numPr>
        <w:spacing w:before="40" w:after="40"/>
      </w:pPr>
      <w:r>
        <w:rPr>
          <w:rFonts w:ascii="Arial" w:cs="Arial" w:eastAsia="Arial" w:hAnsi="Arial"/>
          <w:b w:val="false"/>
          <w:bCs w:val="false"/>
          <w:color w:val="2C2C2C"/>
          <w:sz w:val="22"/>
          <w:szCs w:val="22"/>
        </w:rPr>
        <w:t xml:space="preserve">When the floor is full and energy is high — extend it. Do not cut a peak moment short</w:t>
      </w:r>
    </w:p>
    <w:p>
      <w:pPr>
        <w:pStyle w:val="ListParagraph"/>
        <w:numPr>
          <w:ilvl w:val="0"/>
          <w:numId w:val="8"/>
        </w:numPr>
        <w:spacing w:before="40" w:after="40"/>
      </w:pPr>
      <w:r>
        <w:rPr>
          <w:rFonts w:ascii="Arial" w:cs="Arial" w:eastAsia="Arial" w:hAnsi="Arial"/>
          <w:b w:val="false"/>
          <w:bCs w:val="false"/>
          <w:color w:val="2C2C2C"/>
          <w:sz w:val="22"/>
          <w:szCs w:val="22"/>
        </w:rPr>
        <w:t xml:space="preserve">If the floor clears, do not panic. Make one or two strategic moves before changing course</w:t>
      </w:r>
    </w:p>
    <w:p>
      <w:pPr>
        <w:pStyle w:val="ListParagraph"/>
        <w:numPr>
          <w:ilvl w:val="0"/>
          <w:numId w:val="8"/>
        </w:numPr>
        <w:spacing w:before="40" w:after="40"/>
      </w:pPr>
      <w:r>
        <w:rPr>
          <w:rFonts w:ascii="Arial" w:cs="Arial" w:eastAsia="Arial" w:hAnsi="Arial"/>
          <w:b w:val="false"/>
          <w:bCs w:val="false"/>
          <w:color w:val="2C2C2C"/>
          <w:sz w:val="22"/>
          <w:szCs w:val="22"/>
        </w:rPr>
        <w:t xml:space="preserve">Know your anchors — the songs you know will always work for this type of crowd — and keep them ready</w:t>
      </w:r>
    </w:p>
    <w:p>
      <w:pPr>
        <w:pStyle w:val="ListParagraph"/>
        <w:numPr>
          <w:ilvl w:val="0"/>
          <w:numId w:val="8"/>
        </w:numPr>
        <w:spacing w:before="40" w:after="40"/>
      </w:pPr>
      <w:r>
        <w:rPr>
          <w:rFonts w:ascii="Arial" w:cs="Arial" w:eastAsia="Arial" w:hAnsi="Arial"/>
          <w:b w:val="false"/>
          <w:bCs w:val="false"/>
          <w:color w:val="2C2C2C"/>
          <w:sz w:val="22"/>
          <w:szCs w:val="22"/>
        </w:rPr>
        <w:t xml:space="preserve">End the night on a high. The last song should leave people wanting more, not relieved it's over</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4</w:t>
      </w:r>
    </w:p>
    <w:p>
      <w:pPr>
        <w:pStyle w:val="Heading2"/>
        <w:spacing w:before="360" w:after="120"/>
      </w:pPr>
      <w:r>
        <w:rPr>
          <w:rFonts w:ascii="Arial" w:cs="Arial" w:eastAsia="Arial" w:hAnsi="Arial"/>
          <w:b/>
          <w:bCs/>
          <w:color w:val="C8963C"/>
          <w:sz w:val="28"/>
          <w:szCs w:val="28"/>
        </w:rPr>
        <w:t xml:space="preserve">Event Flow Responsibility</w:t>
      </w:r>
    </w:p>
    <w:p>
      <w:pPr>
        <w:spacing w:before="60" w:after="100"/>
      </w:pPr>
      <w:r>
        <w:rPr>
          <w:rFonts w:ascii="Arial" w:cs="Arial" w:eastAsia="Arial" w:hAnsi="Arial"/>
          <w:b w:val="false"/>
          <w:bCs w:val="false"/>
          <w:i w:val="false"/>
          <w:iCs w:val="false"/>
          <w:color w:val="2C2C2C"/>
          <w:sz w:val="22"/>
          <w:szCs w:val="22"/>
        </w:rPr>
        <w:t xml:space="preserve">The DJ is often the only vendor who is present and active for the entire event — from setup through to the last song. That position comes with responsibility. You are not just a performer. You are a co-pilot for the evening.</w:t>
      </w:r>
    </w:p>
    <w:p>
      <w:pPr>
        <w:spacing w:before="120" w:after="0"/>
      </w:pPr>
    </w:p>
    <w:p>
      <w:pPr>
        <w:pStyle w:val="Heading3"/>
        <w:spacing w:before="240" w:after="80"/>
      </w:pPr>
      <w:r>
        <w:rPr>
          <w:rFonts w:ascii="Arial" w:cs="Arial" w:eastAsia="Arial" w:hAnsi="Arial"/>
          <w:b/>
          <w:bCs/>
          <w:color w:val="0D0B08"/>
          <w:sz w:val="23"/>
          <w:szCs w:val="23"/>
        </w:rPr>
        <w:t xml:space="preserve">Pre-Event Coordination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Planning Call</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Attend or review notes from the final planning call. Know the timeline inside out before the day of the event.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Day-Of Contact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Confirm the timeline with the planner or couple on arrival. Flag any discrepancies immediately.</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Timeline Ownership</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Keep a printed or digital copy of the event timeline at your booth. Reference it throughout the night.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Buffer Planning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Build mental buffers into the timeline. Speeches run long. Dinner runs late. Be ready to adapt without panic.</w:t>
            </w:r>
          </w:p>
        </w:tc>
      </w:tr>
    </w:tbl>
    <w:p>
      <w:pPr>
        <w:spacing w:before="120" w:after="0"/>
      </w:pPr>
    </w:p>
    <w:p>
      <w:pPr>
        <w:pStyle w:val="Heading3"/>
        <w:spacing w:before="240" w:after="80"/>
      </w:pPr>
      <w:r>
        <w:rPr>
          <w:rFonts w:ascii="Arial" w:cs="Arial" w:eastAsia="Arial" w:hAnsi="Arial"/>
          <w:b/>
          <w:bCs/>
          <w:color w:val="0D0B08"/>
          <w:sz w:val="23"/>
          <w:szCs w:val="23"/>
        </w:rPr>
        <w:t xml:space="preserve">Key Moments — Execution Standard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G</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Grand Entrance</w:t>
            </w:r>
          </w:p>
          <w:p>
            <w:pPr>
              <w:spacing w:before="0" w:after="0"/>
            </w:pPr>
            <w:r>
              <w:rPr>
                <w:rFonts w:ascii="Arial" w:cs="Arial" w:eastAsia="Arial" w:hAnsi="Arial"/>
                <w:color w:val="2C2C2C"/>
                <w:sz w:val="20"/>
                <w:szCs w:val="20"/>
              </w:rPr>
              <w:t xml:space="preserve">Confirm the exact song, the exact moment, and who is being introduced. Nail the timing. The grand entrance sets the energy for the entire reception. There is no second take.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F</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First Dance</w:t>
            </w:r>
          </w:p>
          <w:p>
            <w:pPr>
              <w:spacing w:before="0" w:after="0"/>
            </w:pPr>
            <w:r>
              <w:rPr>
                <w:rFonts w:ascii="Arial" w:cs="Arial" w:eastAsia="Arial" w:hAnsi="Arial"/>
                <w:color w:val="2C2C2C"/>
                <w:sz w:val="20"/>
                <w:szCs w:val="20"/>
              </w:rPr>
              <w:t xml:space="preserve">Confirm the song and fade or full version with the couple in advance. Watch for their cue or the planner's cue. Bring the room's attention in before the song starts. Make this moment feel cinematic.</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S</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Speeches &amp; Toasts</w:t>
            </w:r>
          </w:p>
          <w:p>
            <w:pPr>
              <w:spacing w:before="0" w:after="0"/>
            </w:pPr>
            <w:r>
              <w:rPr>
                <w:rFonts w:ascii="Arial" w:cs="Arial" w:eastAsia="Arial" w:hAnsi="Arial"/>
                <w:color w:val="2C2C2C"/>
                <w:sz w:val="20"/>
                <w:szCs w:val="20"/>
              </w:rPr>
              <w:t xml:space="preserve">Ensure microphone is tested and ready before dinner begins. Monitor audio levels during each speech. If a speaker struggles with the mic, move discreetly to assist. Never let a technical issue embarrass a speaker.</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D</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Dinner to Dancing Transition</w:t>
            </w:r>
          </w:p>
          <w:p>
            <w:pPr>
              <w:spacing w:before="0" w:after="0"/>
            </w:pPr>
            <w:r>
              <w:rPr>
                <w:rFonts w:ascii="Arial" w:cs="Arial" w:eastAsia="Arial" w:hAnsi="Arial"/>
                <w:color w:val="2C2C2C"/>
                <w:sz w:val="20"/>
                <w:szCs w:val="20"/>
              </w:rPr>
              <w:t xml:space="preserve">This is one of the most important transitions of the night. Start building energy during the final course of dinner. By the time the dance floor opens, the room should already want to move.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L</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Last Song</w:t>
            </w:r>
          </w:p>
          <w:p>
            <w:pPr>
              <w:spacing w:before="0" w:after="0"/>
            </w:pPr>
            <w:r>
              <w:rPr>
                <w:rFonts w:ascii="Arial" w:cs="Arial" w:eastAsia="Arial" w:hAnsi="Arial"/>
                <w:color w:val="2C2C2C"/>
                <w:sz w:val="20"/>
                <w:szCs w:val="20"/>
              </w:rPr>
              <w:t xml:space="preserve">Discuss the end-of-night plan with the planner in advance. Know your cut-off time exactly. Build toward it — do not end abruptly. The last song should feel like a celebration, not a stop sign.</w:t>
            </w:r>
          </w:p>
        </w:tc>
      </w:tr>
    </w:tbl>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5</w:t>
      </w:r>
    </w:p>
    <w:p>
      <w:pPr>
        <w:pStyle w:val="Heading2"/>
        <w:spacing w:before="360" w:after="120"/>
      </w:pPr>
      <w:r>
        <w:rPr>
          <w:rFonts w:ascii="Arial" w:cs="Arial" w:eastAsia="Arial" w:hAnsi="Arial"/>
          <w:b/>
          <w:bCs/>
          <w:color w:val="C8963C"/>
          <w:sz w:val="28"/>
          <w:szCs w:val="28"/>
        </w:rPr>
        <w:t xml:space="preserve">Technical Standards</w:t>
      </w:r>
    </w:p>
    <w:p>
      <w:pPr>
        <w:spacing w:before="60" w:after="100"/>
      </w:pPr>
      <w:r>
        <w:rPr>
          <w:rFonts w:ascii="Arial" w:cs="Arial" w:eastAsia="Arial" w:hAnsi="Arial"/>
          <w:b w:val="false"/>
          <w:bCs w:val="false"/>
          <w:i w:val="false"/>
          <w:iCs w:val="false"/>
          <w:color w:val="2C2C2C"/>
          <w:sz w:val="22"/>
          <w:szCs w:val="22"/>
        </w:rPr>
        <w:t xml:space="preserve">Technical excellence is non-negotiable. A client should never be aware of a technical problem during their event. Every issue should be identified, managed, and resolved before it reaches their ears or their attention.</w:t>
      </w:r>
    </w:p>
    <w:p>
      <w:pPr>
        <w:spacing w:before="120" w:after="0"/>
      </w:pPr>
    </w:p>
    <w:p>
      <w:pPr>
        <w:pStyle w:val="Heading3"/>
        <w:spacing w:before="240" w:after="80"/>
      </w:pPr>
      <w:r>
        <w:rPr>
          <w:rFonts w:ascii="Arial" w:cs="Arial" w:eastAsia="Arial" w:hAnsi="Arial"/>
          <w:b/>
          <w:bCs/>
          <w:color w:val="0D0B08"/>
          <w:sz w:val="23"/>
          <w:szCs w:val="23"/>
        </w:rPr>
        <w:t xml:space="preserve">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Primary Setup</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Professional-grade DJ controller, speakers, and mixer appropriate for the venue size and expected guest count.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Backup Equipment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 backup controller or laptop with the full library loaded is mandatory. Equipment failure at an event is not an excuse — it is a preparation failure.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Cable Management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cables must be run safely, taped where needed, and never left as a tripping hazard. A clean setup signals professionalism to every vendor and guest who walks past.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Transport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Equipment must be transported and stored properly. Damaged gear damages performances.</w:t>
            </w:r>
          </w:p>
        </w:tc>
      </w:tr>
    </w:tbl>
    <w:p>
      <w:pPr>
        <w:spacing w:before="120" w:after="0"/>
      </w:pPr>
    </w:p>
    <w:p>
      <w:pPr>
        <w:pStyle w:val="Heading3"/>
        <w:spacing w:before="240" w:after="80"/>
      </w:pPr>
      <w:r>
        <w:rPr>
          <w:rFonts w:ascii="Arial" w:cs="Arial" w:eastAsia="Arial" w:hAnsi="Arial"/>
          <w:b/>
          <w:bCs/>
          <w:color w:val="0D0B08"/>
          <w:sz w:val="23"/>
          <w:szCs w:val="23"/>
        </w:rPr>
        <w:t xml:space="preserve">Sound Quality</w:t>
      </w:r>
    </w:p>
    <w:p>
      <w:pPr>
        <w:pStyle w:val="ListParagraph"/>
        <w:numPr>
          <w:ilvl w:val="0"/>
          <w:numId w:val="8"/>
        </w:numPr>
        <w:spacing w:before="40" w:after="40"/>
      </w:pPr>
      <w:r>
        <w:rPr>
          <w:rFonts w:ascii="Arial" w:cs="Arial" w:eastAsia="Arial" w:hAnsi="Arial"/>
          <w:b w:val="false"/>
          <w:bCs w:val="false"/>
          <w:color w:val="2C2C2C"/>
          <w:sz w:val="22"/>
          <w:szCs w:val="22"/>
        </w:rPr>
        <w:t xml:space="preserve">Arrive early enough to perform a full sound check before guests arrive — without exception</w:t>
      </w:r>
    </w:p>
    <w:p>
      <w:pPr>
        <w:pStyle w:val="ListParagraph"/>
        <w:numPr>
          <w:ilvl w:val="0"/>
          <w:numId w:val="8"/>
        </w:numPr>
        <w:spacing w:before="40" w:after="40"/>
      </w:pPr>
      <w:r>
        <w:rPr>
          <w:rFonts w:ascii="Arial" w:cs="Arial" w:eastAsia="Arial" w:hAnsi="Arial"/>
          <w:b w:val="false"/>
          <w:bCs w:val="false"/>
          <w:color w:val="2C2C2C"/>
          <w:sz w:val="22"/>
          <w:szCs w:val="22"/>
        </w:rPr>
        <w:t xml:space="preserve">Set levels appropriate for the room size and stage of the event — cocktail hour is not a nightclub</w:t>
      </w:r>
    </w:p>
    <w:p>
      <w:pPr>
        <w:pStyle w:val="ListParagraph"/>
        <w:numPr>
          <w:ilvl w:val="0"/>
          <w:numId w:val="8"/>
        </w:numPr>
        <w:spacing w:before="40" w:after="40"/>
      </w:pPr>
      <w:r>
        <w:rPr>
          <w:rFonts w:ascii="Arial" w:cs="Arial" w:eastAsia="Arial" w:hAnsi="Arial"/>
          <w:b w:val="false"/>
          <w:bCs w:val="false"/>
          <w:color w:val="2C2C2C"/>
          <w:sz w:val="22"/>
          <w:szCs w:val="22"/>
        </w:rPr>
        <w:t xml:space="preserve">Monitor levels throughout the night and adjust as the room fills — a full room absorbs more sound</w:t>
      </w:r>
    </w:p>
    <w:p>
      <w:pPr>
        <w:pStyle w:val="ListParagraph"/>
        <w:numPr>
          <w:ilvl w:val="0"/>
          <w:numId w:val="8"/>
        </w:numPr>
        <w:spacing w:before="40" w:after="40"/>
      </w:pPr>
      <w:r>
        <w:rPr>
          <w:rFonts w:ascii="Arial" w:cs="Arial" w:eastAsia="Arial" w:hAnsi="Arial"/>
          <w:b w:val="false"/>
          <w:bCs w:val="false"/>
          <w:color w:val="2C2C2C"/>
          <w:sz w:val="22"/>
          <w:szCs w:val="22"/>
        </w:rPr>
        <w:t xml:space="preserve">Bass should feel present but never overwhelming. Highs should be clear, never harsh</w:t>
      </w:r>
    </w:p>
    <w:p>
      <w:pPr>
        <w:pStyle w:val="ListParagraph"/>
        <w:numPr>
          <w:ilvl w:val="0"/>
          <w:numId w:val="8"/>
        </w:numPr>
        <w:spacing w:before="40" w:after="40"/>
      </w:pPr>
      <w:r>
        <w:rPr>
          <w:rFonts w:ascii="Arial" w:cs="Arial" w:eastAsia="Arial" w:hAnsi="Arial"/>
          <w:b w:val="false"/>
          <w:bCs w:val="false"/>
          <w:color w:val="2C2C2C"/>
          <w:sz w:val="22"/>
          <w:szCs w:val="22"/>
        </w:rPr>
        <w:t xml:space="preserve">Music during dinner should allow comfortable conversation — guests should not have to raise their voices</w:t>
      </w:r>
    </w:p>
    <w:p>
      <w:pPr>
        <w:pStyle w:val="ListParagraph"/>
        <w:numPr>
          <w:ilvl w:val="0"/>
          <w:numId w:val="8"/>
        </w:numPr>
        <w:spacing w:before="40" w:after="40"/>
      </w:pPr>
      <w:r>
        <w:rPr>
          <w:rFonts w:ascii="Arial" w:cs="Arial" w:eastAsia="Arial" w:hAnsi="Arial"/>
          <w:b w:val="false"/>
          <w:bCs w:val="false"/>
          <w:color w:val="2C2C2C"/>
          <w:sz w:val="22"/>
          <w:szCs w:val="22"/>
        </w:rPr>
        <w:t xml:space="preserve">Dance floor volume should be energizing, not punishing. The goal is a full floor, not ringing ears</w:t>
      </w:r>
    </w:p>
    <w:p>
      <w:pPr>
        <w:spacing w:before="120" w:after="0"/>
      </w:pPr>
    </w:p>
    <w:p>
      <w:pPr>
        <w:pStyle w:val="Heading3"/>
        <w:spacing w:before="240" w:after="80"/>
      </w:pPr>
      <w:r>
        <w:rPr>
          <w:rFonts w:ascii="Arial" w:cs="Arial" w:eastAsia="Arial" w:hAnsi="Arial"/>
          <w:b/>
          <w:bCs/>
          <w:color w:val="0D0B08"/>
          <w:sz w:val="23"/>
          <w:szCs w:val="23"/>
        </w:rPr>
        <w:t xml:space="preserve">Microphone Standards</w:t>
      </w:r>
    </w:p>
    <w:p>
      <w:pPr>
        <w:pStyle w:val="ListParagraph"/>
        <w:numPr>
          <w:ilvl w:val="0"/>
          <w:numId w:val="8"/>
        </w:numPr>
        <w:spacing w:before="40" w:after="40"/>
      </w:pPr>
      <w:r>
        <w:rPr>
          <w:rFonts w:ascii="Arial" w:cs="Arial" w:eastAsia="Arial" w:hAnsi="Arial"/>
          <w:b w:val="false"/>
          <w:bCs w:val="false"/>
          <w:color w:val="2C2C2C"/>
          <w:sz w:val="22"/>
          <w:szCs w:val="22"/>
        </w:rPr>
        <w:t xml:space="preserve">Test every microphone at full gain before the event begins — no exceptions</w:t>
      </w:r>
    </w:p>
    <w:p>
      <w:pPr>
        <w:pStyle w:val="ListParagraph"/>
        <w:numPr>
          <w:ilvl w:val="0"/>
          <w:numId w:val="8"/>
        </w:numPr>
        <w:spacing w:before="40" w:after="40"/>
      </w:pPr>
      <w:r>
        <w:rPr>
          <w:rFonts w:ascii="Arial" w:cs="Arial" w:eastAsia="Arial" w:hAnsi="Arial"/>
          <w:b w:val="false"/>
          <w:bCs w:val="false"/>
          <w:color w:val="2C2C2C"/>
          <w:sz w:val="22"/>
          <w:szCs w:val="22"/>
        </w:rPr>
        <w:t xml:space="preserve">Brief every speaker on how to hold and use the microphone before they go on</w:t>
      </w:r>
    </w:p>
    <w:p>
      <w:pPr>
        <w:pStyle w:val="ListParagraph"/>
        <w:numPr>
          <w:ilvl w:val="0"/>
          <w:numId w:val="8"/>
        </w:numPr>
        <w:spacing w:before="40" w:after="40"/>
      </w:pPr>
      <w:r>
        <w:rPr>
          <w:rFonts w:ascii="Arial" w:cs="Arial" w:eastAsia="Arial" w:hAnsi="Arial"/>
          <w:b w:val="false"/>
          <w:bCs w:val="false"/>
          <w:color w:val="2C2C2C"/>
          <w:sz w:val="22"/>
          <w:szCs w:val="22"/>
        </w:rPr>
        <w:t xml:space="preserve">Monitor feedback risk at all times — reposition speakers or adjust gain before feedback occurs</w:t>
      </w:r>
    </w:p>
    <w:p>
      <w:pPr>
        <w:pStyle w:val="ListParagraph"/>
        <w:numPr>
          <w:ilvl w:val="0"/>
          <w:numId w:val="8"/>
        </w:numPr>
        <w:spacing w:before="40" w:after="40"/>
      </w:pPr>
      <w:r>
        <w:rPr>
          <w:rFonts w:ascii="Arial" w:cs="Arial" w:eastAsia="Arial" w:hAnsi="Arial"/>
          <w:b w:val="false"/>
          <w:bCs w:val="false"/>
          <w:color w:val="2C2C2C"/>
          <w:sz w:val="22"/>
          <w:szCs w:val="22"/>
        </w:rPr>
        <w:t xml:space="preserve">Wireless microphones must have fresh batteries on the day of every event</w:t>
      </w:r>
    </w:p>
    <w:p>
      <w:pPr>
        <w:pStyle w:val="ListParagraph"/>
        <w:numPr>
          <w:ilvl w:val="0"/>
          <w:numId w:val="8"/>
        </w:numPr>
        <w:spacing w:before="40" w:after="40"/>
      </w:pPr>
      <w:r>
        <w:rPr>
          <w:rFonts w:ascii="Arial" w:cs="Arial" w:eastAsia="Arial" w:hAnsi="Arial"/>
          <w:b w:val="false"/>
          <w:bCs w:val="false"/>
          <w:color w:val="2C2C2C"/>
          <w:sz w:val="22"/>
          <w:szCs w:val="22"/>
        </w:rPr>
        <w:t xml:space="preserve">Always have a wired backup microphone available in case of wireless failure</w:t>
      </w:r>
    </w:p>
    <w:p>
      <w:pPr>
        <w:spacing w:before="120" w:after="0"/>
      </w:pPr>
    </w:p>
    <w:p>
      <w:pPr>
        <w:pStyle w:val="Heading3"/>
        <w:spacing w:before="240" w:after="80"/>
      </w:pPr>
      <w:r>
        <w:rPr>
          <w:rFonts w:ascii="Arial" w:cs="Arial" w:eastAsia="Arial" w:hAnsi="Arial"/>
          <w:b/>
          <w:bCs/>
          <w:color w:val="0D0B08"/>
          <w:sz w:val="23"/>
          <w:szCs w:val="23"/>
        </w:rPr>
        <w:t xml:space="preserve">Lighting</w:t>
      </w:r>
    </w:p>
    <w:p>
      <w:pPr>
        <w:pStyle w:val="ListParagraph"/>
        <w:numPr>
          <w:ilvl w:val="0"/>
          <w:numId w:val="8"/>
        </w:numPr>
        <w:spacing w:before="40" w:after="40"/>
      </w:pPr>
      <w:r>
        <w:rPr>
          <w:rFonts w:ascii="Arial" w:cs="Arial" w:eastAsia="Arial" w:hAnsi="Arial"/>
          <w:b w:val="false"/>
          <w:bCs w:val="false"/>
          <w:color w:val="2C2C2C"/>
          <w:sz w:val="22"/>
          <w:szCs w:val="22"/>
        </w:rPr>
        <w:t xml:space="preserve">Lighting setup should be complete and tested before guests arrive</w:t>
      </w:r>
    </w:p>
    <w:p>
      <w:pPr>
        <w:pStyle w:val="ListParagraph"/>
        <w:numPr>
          <w:ilvl w:val="0"/>
          <w:numId w:val="8"/>
        </w:numPr>
        <w:spacing w:before="40" w:after="40"/>
      </w:pPr>
      <w:r>
        <w:rPr>
          <w:rFonts w:ascii="Arial" w:cs="Arial" w:eastAsia="Arial" w:hAnsi="Arial"/>
          <w:b w:val="false"/>
          <w:bCs w:val="false"/>
          <w:color w:val="2C2C2C"/>
          <w:sz w:val="22"/>
          <w:szCs w:val="22"/>
        </w:rPr>
        <w:t xml:space="preserve">Colour and intensity should match the event tone — warm and soft for ceremonies, dynamic for dance floor</w:t>
      </w:r>
    </w:p>
    <w:p>
      <w:pPr>
        <w:pStyle w:val="ListParagraph"/>
        <w:numPr>
          <w:ilvl w:val="0"/>
          <w:numId w:val="8"/>
        </w:numPr>
        <w:spacing w:before="40" w:after="40"/>
      </w:pPr>
      <w:r>
        <w:rPr>
          <w:rFonts w:ascii="Arial" w:cs="Arial" w:eastAsia="Arial" w:hAnsi="Arial"/>
          <w:b w:val="false"/>
          <w:bCs w:val="false"/>
          <w:color w:val="2C2C2C"/>
          <w:sz w:val="22"/>
          <w:szCs w:val="22"/>
        </w:rPr>
        <w:t xml:space="preserve">Never use lighting that distracts from key moments — during vows or speeches, reduce lighting movement</w:t>
      </w:r>
    </w:p>
    <w:p>
      <w:pPr>
        <w:pStyle w:val="ListParagraph"/>
        <w:numPr>
          <w:ilvl w:val="0"/>
          <w:numId w:val="8"/>
        </w:numPr>
        <w:spacing w:before="40" w:after="40"/>
      </w:pPr>
      <w:r>
        <w:rPr>
          <w:rFonts w:ascii="Arial" w:cs="Arial" w:eastAsia="Arial" w:hAnsi="Arial"/>
          <w:b w:val="false"/>
          <w:bCs w:val="false"/>
          <w:color w:val="2C2C2C"/>
          <w:sz w:val="22"/>
          <w:szCs w:val="22"/>
        </w:rPr>
        <w:t xml:space="preserve">Coordinate lighting cues with key moments where possible — entrance lighting, first dance lighting</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6</w:t>
      </w:r>
    </w:p>
    <w:p>
      <w:pPr>
        <w:pStyle w:val="Heading2"/>
        <w:spacing w:before="360" w:after="120"/>
      </w:pPr>
      <w:r>
        <w:rPr>
          <w:rFonts w:ascii="Arial" w:cs="Arial" w:eastAsia="Arial" w:hAnsi="Arial"/>
          <w:b/>
          <w:bCs/>
          <w:color w:val="C8963C"/>
          <w:sz w:val="28"/>
          <w:szCs w:val="28"/>
        </w:rPr>
        <w:t xml:space="preserve">Brand Representation</w:t>
      </w:r>
    </w:p>
    <w:p>
      <w:pPr>
        <w:spacing w:before="60" w:after="100"/>
      </w:pPr>
      <w:r>
        <w:rPr>
          <w:rFonts w:ascii="Arial" w:cs="Arial" w:eastAsia="Arial" w:hAnsi="Arial"/>
          <w:b w:val="false"/>
          <w:bCs w:val="false"/>
          <w:i w:val="false"/>
          <w:iCs w:val="false"/>
          <w:color w:val="2C2C2C"/>
          <w:sz w:val="22"/>
          <w:szCs w:val="22"/>
        </w:rPr>
        <w:t xml:space="preserve">Every Lee Entertainment performer is an ambassador for the brand — not just at events, but everywhere. How you carry yourself, how you speak about the company, and how you conduct yourself online all reflect on Lee Entertainment.</w:t>
      </w:r>
    </w:p>
    <w:p>
      <w:pPr>
        <w:spacing w:before="120" w:after="0"/>
      </w:pPr>
    </w:p>
    <w:p>
      <w:pPr>
        <w:pStyle w:val="Heading3"/>
        <w:spacing w:before="240" w:after="80"/>
      </w:pPr>
      <w:r>
        <w:rPr>
          <w:rFonts w:ascii="Arial" w:cs="Arial" w:eastAsia="Arial" w:hAnsi="Arial"/>
          <w:b/>
          <w:bCs/>
          <w:color w:val="0D0B08"/>
          <w:sz w:val="23"/>
          <w:szCs w:val="23"/>
        </w:rPr>
        <w:t xml:space="preserve">On-Site Conduct</w:t>
      </w:r>
    </w:p>
    <w:p>
      <w:pPr>
        <w:pStyle w:val="ListParagraph"/>
        <w:numPr>
          <w:ilvl w:val="0"/>
          <w:numId w:val="8"/>
        </w:numPr>
        <w:spacing w:before="40" w:after="40"/>
      </w:pPr>
      <w:r>
        <w:rPr>
          <w:rFonts w:ascii="Arial" w:cs="Arial" w:eastAsia="Arial" w:hAnsi="Arial"/>
          <w:b w:val="false"/>
          <w:bCs w:val="false"/>
          <w:color w:val="2C2C2C"/>
          <w:sz w:val="22"/>
          <w:szCs w:val="22"/>
        </w:rPr>
        <w:t xml:space="preserve">Always introduce yourself to the client and key family members at the beginning of the event</w:t>
      </w:r>
    </w:p>
    <w:p>
      <w:pPr>
        <w:pStyle w:val="ListParagraph"/>
        <w:numPr>
          <w:ilvl w:val="0"/>
          <w:numId w:val="8"/>
        </w:numPr>
        <w:spacing w:before="40" w:after="40"/>
      </w:pPr>
      <w:r>
        <w:rPr>
          <w:rFonts w:ascii="Arial" w:cs="Arial" w:eastAsia="Arial" w:hAnsi="Arial"/>
          <w:b w:val="false"/>
          <w:bCs w:val="false"/>
          <w:color w:val="2C2C2C"/>
          <w:sz w:val="22"/>
          <w:szCs w:val="22"/>
        </w:rPr>
        <w:t xml:space="preserve">Remain focused and present at your booth — do not spend extended time socializing away from your setup</w:t>
      </w:r>
    </w:p>
    <w:p>
      <w:pPr>
        <w:pStyle w:val="ListParagraph"/>
        <w:numPr>
          <w:ilvl w:val="0"/>
          <w:numId w:val="8"/>
        </w:numPr>
        <w:spacing w:before="40" w:after="40"/>
      </w:pPr>
      <w:r>
        <w:rPr>
          <w:rFonts w:ascii="Arial" w:cs="Arial" w:eastAsia="Arial" w:hAnsi="Arial"/>
          <w:b w:val="false"/>
          <w:bCs w:val="false"/>
          <w:color w:val="2C2C2C"/>
          <w:sz w:val="22"/>
          <w:szCs w:val="22"/>
        </w:rPr>
        <w:t xml:space="preserve">Do not consume alcohol while performing under the Lee Entertainment name</w:t>
      </w:r>
    </w:p>
    <w:p>
      <w:pPr>
        <w:pStyle w:val="ListParagraph"/>
        <w:numPr>
          <w:ilvl w:val="0"/>
          <w:numId w:val="8"/>
        </w:numPr>
        <w:spacing w:before="40" w:after="40"/>
      </w:pPr>
      <w:r>
        <w:rPr>
          <w:rFonts w:ascii="Arial" w:cs="Arial" w:eastAsia="Arial" w:hAnsi="Arial"/>
          <w:b w:val="false"/>
          <w:bCs w:val="false"/>
          <w:color w:val="2C2C2C"/>
          <w:sz w:val="22"/>
          <w:szCs w:val="22"/>
        </w:rPr>
        <w:t xml:space="preserve">If food or non-alcoholic beverages are offered by the venue, accept graciously and eat discreetly away from the booth</w:t>
      </w:r>
    </w:p>
    <w:p>
      <w:pPr>
        <w:pStyle w:val="ListParagraph"/>
        <w:numPr>
          <w:ilvl w:val="0"/>
          <w:numId w:val="8"/>
        </w:numPr>
        <w:spacing w:before="40" w:after="40"/>
      </w:pPr>
      <w:r>
        <w:rPr>
          <w:rFonts w:ascii="Arial" w:cs="Arial" w:eastAsia="Arial" w:hAnsi="Arial"/>
          <w:b w:val="false"/>
          <w:bCs w:val="false"/>
          <w:color w:val="2C2C2C"/>
          <w:sz w:val="22"/>
          <w:szCs w:val="22"/>
        </w:rPr>
        <w:t xml:space="preserve">Your booth area must remain clean and organized throughout the event</w:t>
      </w:r>
    </w:p>
    <w:p>
      <w:pPr>
        <w:pStyle w:val="ListParagraph"/>
        <w:numPr>
          <w:ilvl w:val="0"/>
          <w:numId w:val="8"/>
        </w:numPr>
        <w:spacing w:before="40" w:after="40"/>
      </w:pPr>
      <w:r>
        <w:rPr>
          <w:rFonts w:ascii="Arial" w:cs="Arial" w:eastAsia="Arial" w:hAnsi="Arial"/>
          <w:b w:val="false"/>
          <w:bCs w:val="false"/>
          <w:color w:val="2C2C2C"/>
          <w:sz w:val="22"/>
          <w:szCs w:val="22"/>
        </w:rPr>
        <w:t xml:space="preserve">Pack up thoroughly and leave the venue space as clean as or cleaner than you found it</w:t>
      </w:r>
    </w:p>
    <w:p>
      <w:pPr>
        <w:spacing w:before="120" w:after="0"/>
      </w:pPr>
    </w:p>
    <w:p>
      <w:pPr>
        <w:pStyle w:val="Heading3"/>
        <w:spacing w:before="240" w:after="80"/>
      </w:pPr>
      <w:r>
        <w:rPr>
          <w:rFonts w:ascii="Arial" w:cs="Arial" w:eastAsia="Arial" w:hAnsi="Arial"/>
          <w:b/>
          <w:bCs/>
          <w:color w:val="0D0B08"/>
          <w:sz w:val="23"/>
          <w:szCs w:val="23"/>
        </w:rPr>
        <w:t xml:space="preserve">How We Speak to Clients</w:t>
      </w:r>
    </w:p>
    <w:p>
      <w:pPr>
        <w:spacing w:before="60" w:after="100"/>
      </w:pPr>
      <w:r>
        <w:rPr>
          <w:rFonts w:ascii="Arial" w:cs="Arial" w:eastAsia="Arial" w:hAnsi="Arial"/>
          <w:b w:val="false"/>
          <w:bCs w:val="false"/>
          <w:i w:val="false"/>
          <w:iCs w:val="false"/>
          <w:color w:val="2C2C2C"/>
          <w:sz w:val="22"/>
          <w:szCs w:val="22"/>
        </w:rPr>
        <w:t xml:space="preserve">Every conversation with a client should reflect the Lee Entertainment voice: warm, confident, clear, and professional. Whether you are confirming a timeline detail or handling an unexpected request — you are representing the brand.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Lee Entertainment Voice</w:t>
            </w:r>
          </w:p>
          <w:p>
            <w:pPr>
              <w:spacing w:before="0" w:after="0"/>
            </w:pPr>
            <w:r>
              <w:rPr>
                <w:rFonts w:ascii="Arial" w:cs="Arial" w:eastAsia="Arial" w:hAnsi="Arial"/>
                <w:i/>
                <w:iCs/>
                <w:color w:val="2C2C2C"/>
                <w:sz w:val="21"/>
                <w:szCs w:val="21"/>
              </w:rPr>
              <w:t xml:space="preserve">"Absolutely — I'll make sure that transition is smooth. Leave it with me."</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What to Avoid</w:t>
            </w:r>
          </w:p>
          <w:p>
            <w:pPr>
              <w:spacing w:before="0" w:after="0"/>
            </w:pPr>
            <w:r>
              <w:rPr>
                <w:rFonts w:ascii="Arial" w:cs="Arial" w:eastAsia="Arial" w:hAnsi="Arial"/>
                <w:i/>
                <w:iCs/>
                <w:color w:val="2C2C2C"/>
                <w:sz w:val="21"/>
                <w:szCs w:val="21"/>
              </w:rPr>
              <w:t xml:space="preserve">"I'm not sure about that" / "That's not really my thing" / "You should have told me earlier." These responses undermine client confidence and reflect poorly on the brand.</w:t>
            </w:r>
          </w:p>
        </w:tc>
      </w:tr>
    </w:tbl>
    <w:p>
      <w:pPr>
        <w:spacing w:before="120" w:after="0"/>
      </w:pPr>
    </w:p>
    <w:p>
      <w:pPr>
        <w:pStyle w:val="Heading3"/>
        <w:spacing w:before="240" w:after="80"/>
      </w:pPr>
      <w:r>
        <w:rPr>
          <w:rFonts w:ascii="Arial" w:cs="Arial" w:eastAsia="Arial" w:hAnsi="Arial"/>
          <w:b/>
          <w:bCs/>
          <w:color w:val="0D0B08"/>
          <w:sz w:val="23"/>
          <w:szCs w:val="23"/>
        </w:rPr>
        <w:t xml:space="preserve">Social Media Guidelines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Posting at Events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Always confirm with the client and Abe before posting event content. Some clients prefer full privacy.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Tagging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Always tag @lee_entertainment.ca when posting content from a Lee Entertainment event.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Content Quality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Only post content that reflects the Lee Entertainment standard. Low-quality, unflattering, or off-brand content should not be posted.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Representing the Brand</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Do not make public statements about Lee Entertainment clients, events, or internal matters on social media.</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Personal Branding</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Your personal brand and Lee Entertainment's brand are separate. Be mindful of how your personal accounts reflect on the collaboration.</w:t>
            </w:r>
          </w:p>
        </w:tc>
      </w:tr>
    </w:tbl>
    <w:p>
      <w:pPr>
        <w:spacing w:before="120" w:after="0"/>
      </w:pPr>
    </w:p>
    <w:p>
      <w:pPr>
        <w:pStyle w:val="Heading3"/>
        <w:spacing w:before="240" w:after="80"/>
      </w:pPr>
      <w:r>
        <w:rPr>
          <w:rFonts w:ascii="Arial" w:cs="Arial" w:eastAsia="Arial" w:hAnsi="Arial"/>
          <w:b/>
          <w:bCs/>
          <w:color w:val="0D0B08"/>
          <w:sz w:val="23"/>
          <w:szCs w:val="23"/>
        </w:rPr>
        <w:t xml:space="preserve">Protecting the Brand Reputation</w:t>
      </w:r>
    </w:p>
    <w:p>
      <w:pPr>
        <w:pStyle w:val="ListParagraph"/>
        <w:numPr>
          <w:ilvl w:val="0"/>
          <w:numId w:val="8"/>
        </w:numPr>
        <w:spacing w:before="40" w:after="40"/>
      </w:pPr>
      <w:r>
        <w:rPr>
          <w:rFonts w:ascii="Arial" w:cs="Arial" w:eastAsia="Arial" w:hAnsi="Arial"/>
          <w:b w:val="false"/>
          <w:bCs w:val="false"/>
          <w:color w:val="2C2C2C"/>
          <w:sz w:val="22"/>
          <w:szCs w:val="22"/>
        </w:rPr>
        <w:t xml:space="preserve">Never speak negatively about other vendors, clients, or events in public or in mixed company</w:t>
      </w:r>
    </w:p>
    <w:p>
      <w:pPr>
        <w:pStyle w:val="ListParagraph"/>
        <w:numPr>
          <w:ilvl w:val="0"/>
          <w:numId w:val="8"/>
        </w:numPr>
        <w:spacing w:before="40" w:after="40"/>
      </w:pPr>
      <w:r>
        <w:rPr>
          <w:rFonts w:ascii="Arial" w:cs="Arial" w:eastAsia="Arial" w:hAnsi="Arial"/>
          <w:b w:val="false"/>
          <w:bCs w:val="false"/>
          <w:color w:val="2C2C2C"/>
          <w:sz w:val="22"/>
          <w:szCs w:val="22"/>
        </w:rPr>
        <w:t xml:space="preserve">If you have concerns about an event or client situation, bring them to Abe directly and privately</w:t>
      </w:r>
    </w:p>
    <w:p>
      <w:pPr>
        <w:pStyle w:val="ListParagraph"/>
        <w:numPr>
          <w:ilvl w:val="0"/>
          <w:numId w:val="8"/>
        </w:numPr>
        <w:spacing w:before="40" w:after="40"/>
      </w:pPr>
      <w:r>
        <w:rPr>
          <w:rFonts w:ascii="Arial" w:cs="Arial" w:eastAsia="Arial" w:hAnsi="Arial"/>
          <w:b w:val="false"/>
          <w:bCs w:val="false"/>
          <w:color w:val="2C2C2C"/>
          <w:sz w:val="22"/>
          <w:szCs w:val="22"/>
        </w:rPr>
        <w:t xml:space="preserve">Do not represent pricing, services, or commitments on behalf of Lee Entertainment without Abe's knowledge</w:t>
      </w:r>
    </w:p>
    <w:p>
      <w:pPr>
        <w:pStyle w:val="ListParagraph"/>
        <w:numPr>
          <w:ilvl w:val="0"/>
          <w:numId w:val="8"/>
        </w:numPr>
        <w:spacing w:before="40" w:after="40"/>
      </w:pPr>
      <w:r>
        <w:rPr>
          <w:rFonts w:ascii="Arial" w:cs="Arial" w:eastAsia="Arial" w:hAnsi="Arial"/>
          <w:b w:val="false"/>
          <w:bCs w:val="false"/>
          <w:color w:val="2C2C2C"/>
          <w:sz w:val="22"/>
          <w:szCs w:val="22"/>
        </w:rPr>
        <w:t xml:space="preserve">Do not accept side bookings from Lee Entertainment clients without discussing it with Abe first</w:t>
      </w:r>
    </w:p>
    <w:p>
      <w:pPr>
        <w:pStyle w:val="ListParagraph"/>
        <w:numPr>
          <w:ilvl w:val="0"/>
          <w:numId w:val="8"/>
        </w:numPr>
        <w:spacing w:before="40" w:after="40"/>
      </w:pPr>
      <w:r>
        <w:rPr>
          <w:rFonts w:ascii="Arial" w:cs="Arial" w:eastAsia="Arial" w:hAnsi="Arial"/>
          <w:b w:val="false"/>
          <w:bCs w:val="false"/>
          <w:color w:val="2C2C2C"/>
          <w:sz w:val="22"/>
          <w:szCs w:val="22"/>
        </w:rPr>
        <w:t xml:space="preserve">Remember: your performance at every event is either building the Lee Entertainment reputation or damaging it. There is no neutral.</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7</w:t>
      </w:r>
    </w:p>
    <w:p>
      <w:pPr>
        <w:pStyle w:val="Heading2"/>
        <w:spacing w:before="360" w:after="120"/>
      </w:pPr>
      <w:r>
        <w:rPr>
          <w:rFonts w:ascii="Arial" w:cs="Arial" w:eastAsia="Arial" w:hAnsi="Arial"/>
          <w:b/>
          <w:bCs/>
          <w:color w:val="C8963C"/>
          <w:sz w:val="28"/>
          <w:szCs w:val="28"/>
        </w:rPr>
        <w:t xml:space="preserve">The Lee Entertainment Experience</w:t>
      </w:r>
    </w:p>
    <w:p>
      <w:pPr>
        <w:spacing w:before="60" w:after="100"/>
      </w:pPr>
      <w:r>
        <w:rPr>
          <w:rFonts w:ascii="Arial" w:cs="Arial" w:eastAsia="Arial" w:hAnsi="Arial"/>
          <w:b w:val="false"/>
          <w:bCs w:val="false"/>
          <w:i w:val="false"/>
          <w:iCs w:val="false"/>
          <w:color w:val="2C2C2C"/>
          <w:sz w:val="22"/>
          <w:szCs w:val="22"/>
        </w:rPr>
        <w:t xml:space="preserve">Everything in this section — the philosophy, the standards, the technical requirements, the brand conduct — exists to deliver one thing: an experience that the client and their guests will never forget.</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Not just a good DJ. Not just a smooth event. Something that makes people stop, look around, and think: this is exactly what we wanted.</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80"/>
            </w:pPr>
            <w:r>
              <w:rPr>
                <w:rFonts w:ascii="Arial" w:cs="Arial" w:eastAsia="Arial" w:hAnsi="Arial"/>
                <w:b/>
                <w:bCs/>
                <w:caps/>
                <w:color w:val="C8963C"/>
                <w:spacing w:val="60"/>
                <w:sz w:val="17"/>
                <w:szCs w:val="17"/>
              </w:rPr>
              <w:t xml:space="preserve">WHAT EVERY LEE ENTERTAINMENT CLIENT DESERVES</w:t>
            </w:r>
          </w:p>
          <w:p>
            <w:pPr>
              <w:spacing w:before="0" w:after="40"/>
            </w:pPr>
            <w:r>
              <w:rPr>
                <w:rFonts w:ascii="Arial" w:cs="Arial" w:eastAsia="Arial" w:hAnsi="Arial"/>
                <w:color w:val="EDE0C4"/>
                <w:sz w:val="21"/>
                <w:szCs w:val="21"/>
              </w:rPr>
              <w:t xml:space="preserve">—  A dance floor that stays full from the first song to the last</w:t>
            </w:r>
          </w:p>
          <w:p>
            <w:pPr>
              <w:spacing w:before="0" w:after="40"/>
            </w:pPr>
            <w:r>
              <w:rPr>
                <w:rFonts w:ascii="Arial" w:cs="Arial" w:eastAsia="Arial" w:hAnsi="Arial"/>
                <w:color w:val="EDE0C4"/>
                <w:sz w:val="21"/>
                <w:szCs w:val="21"/>
              </w:rPr>
              <w:t xml:space="preserve">—  Music that feels made for their event — not recycled from the last one</w:t>
            </w:r>
          </w:p>
          <w:p>
            <w:pPr>
              <w:spacing w:before="0" w:after="40"/>
            </w:pPr>
            <w:r>
              <w:rPr>
                <w:rFonts w:ascii="Arial" w:cs="Arial" w:eastAsia="Arial" w:hAnsi="Arial"/>
                <w:color w:val="EDE0C4"/>
                <w:sz w:val="21"/>
                <w:szCs w:val="21"/>
              </w:rPr>
              <w:t xml:space="preserve">—  A performer who is calm, prepared, and completely in control</w:t>
            </w:r>
          </w:p>
          <w:p>
            <w:pPr>
              <w:spacing w:before="0" w:after="40"/>
            </w:pPr>
            <w:r>
              <w:rPr>
                <w:rFonts w:ascii="Arial" w:cs="Arial" w:eastAsia="Arial" w:hAnsi="Arial"/>
                <w:color w:val="EDE0C4"/>
                <w:sz w:val="21"/>
                <w:szCs w:val="21"/>
              </w:rPr>
              <w:t xml:space="preserve">—  Key moments that are executed flawlessly and remembered forever</w:t>
            </w:r>
          </w:p>
          <w:p>
            <w:pPr>
              <w:spacing w:before="0" w:after="40"/>
            </w:pPr>
            <w:r>
              <w:rPr>
                <w:rFonts w:ascii="Arial" w:cs="Arial" w:eastAsia="Arial" w:hAnsi="Arial"/>
                <w:color w:val="EDE0C4"/>
                <w:sz w:val="21"/>
                <w:szCs w:val="21"/>
              </w:rPr>
              <w:t xml:space="preserve">—  An event that flows effortlessly — where no one had to worry about anything</w:t>
            </w:r>
          </w:p>
          <w:p>
            <w:pPr>
              <w:spacing w:before="0" w:after="0"/>
            </w:pPr>
            <w:r>
              <w:rPr>
                <w:rFonts w:ascii="Arial" w:cs="Arial" w:eastAsia="Arial" w:hAnsi="Arial"/>
                <w:color w:val="EDE0C4"/>
                <w:sz w:val="21"/>
                <w:szCs w:val="21"/>
              </w:rPr>
              <w:t xml:space="preserve">—  Guests who leave saying: that was the best event I've ever been to</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80"/>
            </w:pPr>
            <w:r>
              <w:rPr>
                <w:rFonts w:ascii="Georgia" w:cs="Georgia" w:eastAsia="Georgia" w:hAnsi="Georgia"/>
                <w:i/>
                <w:iCs/>
                <w:color w:val="0D0B08"/>
                <w:sz w:val="24"/>
                <w:szCs w:val="24"/>
              </w:rPr>
              <w:t xml:space="preserve">“At the heart of everything I do is a simple goal: to serve people well and create moments that will be remembered for a lifetime.”</w:t>
            </w:r>
          </w:p>
          <w:p>
            <w:pPr>
              <w:spacing w:before="0" w:after="0"/>
            </w:pPr>
            <w:r>
              <w:rPr>
                <w:rFonts w:ascii="Arial" w:cs="Arial" w:eastAsia="Arial" w:hAnsi="Arial"/>
                <w:caps/>
                <w:color w:val="8C8680"/>
                <w:spacing w:val="40"/>
                <w:sz w:val="19"/>
                <w:szCs w:val="19"/>
              </w:rPr>
              <w:t xml:space="preserve">— DJ Abe Lee, Founder &amp; Lead DJ</w:t>
            </w:r>
          </w:p>
        </w:tc>
      </w:tr>
    </w:tbl>
    <w:p>
      <w:pPr>
        <w:spacing w:before="160" w:after="0"/>
      </w:pPr>
    </w:p>
    <w:p>
      <w:pPr>
        <w:pStyle w:val="Heading3"/>
        <w:spacing w:before="240" w:after="80"/>
      </w:pPr>
      <w:r>
        <w:rPr>
          <w:rFonts w:ascii="Arial" w:cs="Arial" w:eastAsia="Arial" w:hAnsi="Arial"/>
          <w:b/>
          <w:bCs/>
          <w:color w:val="0D0B08"/>
          <w:sz w:val="23"/>
          <w:szCs w:val="23"/>
        </w:rPr>
        <w:t xml:space="preserve">The Standard Is Not Optional</w:t>
      </w:r>
    </w:p>
    <w:p>
      <w:pPr>
        <w:spacing w:before="60" w:after="100"/>
      </w:pPr>
      <w:r>
        <w:rPr>
          <w:rFonts w:ascii="Arial" w:cs="Arial" w:eastAsia="Arial" w:hAnsi="Arial"/>
          <w:b w:val="false"/>
          <w:bCs w:val="false"/>
          <w:i w:val="false"/>
          <w:iCs w:val="false"/>
          <w:color w:val="2C2C2C"/>
          <w:sz w:val="22"/>
          <w:szCs w:val="22"/>
        </w:rPr>
        <w:t xml:space="preserve">This is not a guideline. It is not a suggestion. It is the standard that every Lee Entertainment performer agrees to uphold from the moment they join the roster.</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Clients trust Lee Entertainment with some of the most important moments of their lives. That trust is earned every time we show up prepared, perform with excellence, and leave people with memories that last. It is lost the moment we treat any event as anything less than the most important one we have ever done.</w:t>
      </w:r>
    </w:p>
    <w:p>
      <w:pPr>
        <w:spacing w:before="80" w:after="0"/>
      </w:pPr>
    </w:p>
    <w:p>
      <w:pPr>
        <w:spacing w:before="60" w:after="100"/>
      </w:pPr>
      <w:r>
        <w:rPr>
          <w:rFonts w:ascii="Arial" w:cs="Arial" w:eastAsia="Arial" w:hAnsi="Arial"/>
          <w:b/>
          <w:bCs/>
          <w:i w:val="false"/>
          <w:iCs w:val="false"/>
          <w:color w:val="2C2C2C"/>
          <w:sz w:val="22"/>
          <w:szCs w:val="22"/>
        </w:rPr>
        <w:t xml:space="preserve">Hold the standard. Every time. No exceptions.</w:t>
      </w:r>
    </w:p>
    <w:p>
      <w:pPr>
        <w:spacing w:before="160" w:after="0"/>
      </w:pPr>
    </w:p>
    <w:p>
      <w:pPr>
        <w:pBdr>
          <w:bottom w:val="single" w:color="C8963C" w:sz="4" w:space="1"/>
        </w:pBdr>
        <w:spacing w:before="200" w:after="20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C8963C"/>
          <w:sz w:val="18"/>
          <w:szCs w:val="18"/>
        </w:rPr>
        <w:t xml:space="preserve">leeentertainment.ca  •  abraham@leeentertainment.ca  •  250-884-0536</w:t>
      </w:r>
    </w:p>
    <w:p>
      <w:pPr>
        <w:spacing w:before="0" w:after="0"/>
        <w:jc w:val="center"/>
      </w:pPr>
      <w:r>
        <w:rPr>
          <w:rFonts w:ascii="Arial" w:cs="Arial" w:eastAsia="Arial" w:hAnsi="Arial"/>
          <w:i/>
          <w:iCs/>
          <w:color w:val="8C8680"/>
          <w:sz w:val="18"/>
          <w:szCs w:val="18"/>
        </w:rPr>
        <w:t xml:space="preserve">Brand Guide — Section 10: The Lee Entertainment Performance Standard</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leeentertainment.ca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Brand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abstractNum w:abstractNumId="3" w15:restartNumberingAfterBreak="0">
    <w:multiLevelType w:val="hybridMultilevel"/>
    <w:lvl w:ilvl="0" w15:tentative="1">
      <w:start w:val="1"/>
      <w:numFmt w:val="bullet"/>
      <w:lvlText w:val="✓"/>
      <w:lvlJc w:val="left"/>
      <w:pPr>
        <w:ind w:left="540" w:hanging="260"/>
      </w:pPr>
      <w:rPr>
        <w:rFonts w:ascii="Arial" w:cs="Arial" w:eastAsia="Arial" w:hAnsi="Arial"/>
        <w:b/>
        <w:bCs/>
        <w:color w:val="2E7D52"/>
      </w:rPr>
    </w:lvl>
  </w:abstractNum>
  <w:abstractNum w:abstractNumId="4" w15:restartNumberingAfterBreak="0">
    <w:multiLevelType w:val="hybridMultilevel"/>
    <w:lvl w:ilvl="0" w15:tentative="1">
      <w:start w:val="1"/>
      <w:numFmt w:val="decimal"/>
      <w:lvlText w:val="%1."/>
      <w:lvlJc w:val="left"/>
      <w:pPr>
        <w:ind w:left="540" w:hanging="260"/>
      </w:pPr>
    </w:lvl>
  </w:abstractNum>
  <w:abstractNum w:abstractNumId="5" w15:restartNumberingAfterBreak="0">
    <w:multiLevelType w:val="hybridMultilevel"/>
    <w:lvl w:ilvl="0" w15:tentative="1">
      <w:start w:val="1"/>
      <w:numFmt w:val="bullet"/>
      <w:lvlText w:val="—"/>
      <w:lvlJc w:val="left"/>
      <w:pPr>
        <w:ind w:left="560" w:hanging="280"/>
      </w:pPr>
      <w:rPr>
        <w:rFonts w:ascii="Arial" w:cs="Arial" w:eastAsia="Arial" w:hAnsi="Arial"/>
        <w:color w:val="C8963C"/>
      </w:rPr>
    </w:lvl>
  </w:abstractNum>
  <w:abstractNum w:abstractNumId="6" w15:restartNumberingAfterBreak="0">
    <w:multiLevelType w:val="hybridMultilevel"/>
    <w:lvl w:ilvl="0" w15:tentative="1">
      <w:start w:val="1"/>
      <w:numFmt w:val="decimal"/>
      <w:lvlText w:val="%1."/>
      <w:lvlJc w:val="left"/>
      <w:pPr>
        <w:ind w:left="560" w:hanging="280"/>
      </w:pPr>
    </w:lvl>
  </w:abstractNum>
  <w:abstractNum w:abstractNumId="7"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5">
    <w:abstractNumId w:val="5"/>
    <w:lvlOverride w:ilvl="0">
      <w:startOverride w:val="1"/>
    </w:lvlOverride>
  </w:num>
  <w:num w:numId="6">
    <w:abstractNumId w:val="6"/>
    <w:lvlOverride w:ilvl="0">
      <w:startOverride w:val="1"/>
    </w:lvlOverride>
  </w:num>
  <w:num w:numId="7">
    <w:abstractNumId w:val="6"/>
    <w:lvlOverride w:ilvl="0">
      <w:startOverride w:val="1"/>
    </w:lvlOverride>
    <w:lvlOverride w:ilvl="0">
      <w:startOverride w:val="1"/>
    </w:lvlOverride>
  </w:num>
  <w:num w:numId="8">
    <w:abstractNumId w:val="7"/>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0B08"/>
      <w:sz w:val="40"/>
      <w:szCs w:val="40"/>
    </w:rPr>
  </w:style>
  <w:style w:type="paragraph" w:styleId="Heading2">
    <w:name w:val="Heading 2"/>
    <w:basedOn w:val="Normal"/>
    <w:next w:val="Normal"/>
    <w:qFormat/>
    <w:pPr>
      <w:spacing w:before="320" w:after="120"/>
      <w:outlineLvl w:val="1"/>
    </w:pPr>
    <w:rPr>
      <w:rFonts w:ascii="Arial" w:cs="Arial" w:eastAsia="Arial" w:hAnsi="Arial"/>
      <w:b/>
      <w:bCs/>
      <w:color w:val="C8963C"/>
      <w:sz w:val="28"/>
      <w:szCs w:val="28"/>
    </w:rPr>
  </w:style>
  <w:style w:type="paragraph" w:styleId="Heading3">
    <w:name w:val="Heading 3"/>
    <w:basedOn w:val="Normal"/>
    <w:next w:val="Normal"/>
    <w:qFormat/>
    <w:pPr>
      <w:spacing w:before="240" w:after="80"/>
      <w:outlineLvl w:val="2"/>
    </w:pPr>
    <w:rPr>
      <w:rFonts w:ascii="Arial" w:cs="Arial" w:eastAsia="Arial" w:hAnsi="Arial"/>
      <w:b/>
      <w:bCs/>
      <w:color w:val="0D0B08"/>
      <w:sz w:val="23"/>
      <w:szCs w:val="23"/>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2026-03-14T15:54:06.830Z</dcterms:created>
  <dcterms:modified xsi:type="dcterms:W3CDTF">2026-03-14T15:54:06.831Z</dcterms:modified>
</cp:coreProperties>
</file>

<file path=docProps/custom.xml><?xml version="1.0" encoding="utf-8"?>
<Properties xmlns="http://schemas.openxmlformats.org/officeDocument/2006/custom-properties" xmlns:vt="http://schemas.openxmlformats.org/officeDocument/2006/docPropsVTypes"/>
</file>